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88A3C4" w14:textId="77777777" w:rsidR="00BC5417" w:rsidRPr="00BC5417" w:rsidRDefault="008F4691" w:rsidP="00BC5417">
      <w:pPr>
        <w:tabs>
          <w:tab w:val="left" w:pos="3900"/>
        </w:tabs>
        <w:jc w:val="center"/>
        <w:rPr>
          <w:b/>
          <w:bCs/>
          <w:sz w:val="22"/>
        </w:rPr>
      </w:pPr>
      <w:r w:rsidRPr="00BC5417">
        <w:rPr>
          <w:b/>
          <w:bCs/>
          <w:sz w:val="24"/>
          <w:szCs w:val="24"/>
        </w:rPr>
        <w:t xml:space="preserve">Военный комиссариат (Максатихинского и Рамешковского муниципальных округов Тверской области) приглашает к поступлению выпускников средних общеобразовательных школ и образовательных учреждений среднего профессионального образования в </w:t>
      </w:r>
      <w:r w:rsidRPr="00BC5417">
        <w:rPr>
          <w:b/>
          <w:bCs/>
          <w:sz w:val="22"/>
        </w:rPr>
        <w:t xml:space="preserve">ВЫСШИЕ ВОЕННО-УЧЕБНЫЕ ЗАВЕДЕНИЯ Министерства </w:t>
      </w:r>
      <w:r w:rsidR="002D1DC6" w:rsidRPr="00BC5417">
        <w:rPr>
          <w:b/>
          <w:bCs/>
          <w:sz w:val="22"/>
        </w:rPr>
        <w:t>о</w:t>
      </w:r>
      <w:r w:rsidRPr="00BC5417">
        <w:rPr>
          <w:b/>
          <w:bCs/>
          <w:sz w:val="22"/>
        </w:rPr>
        <w:t>бороны, Национальной гвардии, ВУЗы МЧС.</w:t>
      </w:r>
      <w:r w:rsidR="002D1DC6" w:rsidRPr="00BC5417">
        <w:rPr>
          <w:b/>
          <w:bCs/>
          <w:sz w:val="22"/>
        </w:rPr>
        <w:t xml:space="preserve"> </w:t>
      </w:r>
    </w:p>
    <w:p w14:paraId="6F63C374" w14:textId="18637151" w:rsidR="002D1DC6" w:rsidRPr="00BC5417" w:rsidRDefault="00BC5417" w:rsidP="00BC5417">
      <w:pPr>
        <w:tabs>
          <w:tab w:val="left" w:pos="3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D1DC6" w:rsidRPr="00BC5417">
        <w:rPr>
          <w:sz w:val="24"/>
          <w:szCs w:val="24"/>
        </w:rPr>
        <w:t xml:space="preserve">Обучение проходит по программам с полной военно-специальной подготовкой </w:t>
      </w:r>
      <w:r>
        <w:rPr>
          <w:sz w:val="24"/>
          <w:szCs w:val="24"/>
        </w:rPr>
        <w:t>(</w:t>
      </w:r>
      <w:r w:rsidR="002D1DC6" w:rsidRPr="00BC5417">
        <w:rPr>
          <w:sz w:val="24"/>
          <w:szCs w:val="24"/>
        </w:rPr>
        <w:t>срок обучения – 5 лет</w:t>
      </w:r>
      <w:r>
        <w:rPr>
          <w:sz w:val="24"/>
          <w:szCs w:val="24"/>
        </w:rPr>
        <w:t>)</w:t>
      </w:r>
      <w:r w:rsidR="002D1DC6" w:rsidRPr="00BC5417">
        <w:rPr>
          <w:sz w:val="24"/>
          <w:szCs w:val="24"/>
        </w:rPr>
        <w:t xml:space="preserve">  и со средней военно-специальной подготовкой </w:t>
      </w:r>
      <w:r>
        <w:rPr>
          <w:sz w:val="24"/>
          <w:szCs w:val="24"/>
        </w:rPr>
        <w:t>(</w:t>
      </w:r>
      <w:r w:rsidR="002D1DC6" w:rsidRPr="00BC5417">
        <w:rPr>
          <w:sz w:val="24"/>
          <w:szCs w:val="24"/>
        </w:rPr>
        <w:t>срок обучения -3 года</w:t>
      </w:r>
      <w:r>
        <w:rPr>
          <w:sz w:val="24"/>
          <w:szCs w:val="24"/>
        </w:rPr>
        <w:t>)</w:t>
      </w:r>
      <w:r w:rsidR="002D1DC6" w:rsidRPr="00BC5417">
        <w:rPr>
          <w:sz w:val="24"/>
          <w:szCs w:val="24"/>
        </w:rPr>
        <w:t>.</w:t>
      </w:r>
    </w:p>
    <w:p w14:paraId="7D814F24" w14:textId="687C60BB" w:rsidR="002D1DC6" w:rsidRPr="002D1DC6" w:rsidRDefault="00BC5417" w:rsidP="00BC5417">
      <w:pPr>
        <w:tabs>
          <w:tab w:val="left" w:pos="21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D1DC6" w:rsidRPr="002D1DC6">
        <w:rPr>
          <w:sz w:val="24"/>
          <w:szCs w:val="24"/>
        </w:rPr>
        <w:t>Курсант – гражданин, состоящий на военной службе, принятый в высшее военно-учебное заведение, будущий офицер.</w:t>
      </w:r>
    </w:p>
    <w:p w14:paraId="790B65E2" w14:textId="2DB93146" w:rsidR="002D1DC6" w:rsidRPr="002D1DC6" w:rsidRDefault="00BC5417" w:rsidP="00BC5417">
      <w:pPr>
        <w:tabs>
          <w:tab w:val="left" w:pos="2160"/>
        </w:tabs>
        <w:spacing w:after="0"/>
        <w:jc w:val="both"/>
        <w:rPr>
          <w:sz w:val="24"/>
          <w:szCs w:val="24"/>
        </w:rPr>
      </w:pPr>
      <w:bookmarkStart w:id="0" w:name="_Hlk191241012"/>
      <w:r>
        <w:rPr>
          <w:sz w:val="24"/>
          <w:szCs w:val="24"/>
        </w:rPr>
        <w:t xml:space="preserve">            </w:t>
      </w:r>
      <w:r w:rsidR="00030903" w:rsidRPr="002D1DC6">
        <w:rPr>
          <w:sz w:val="24"/>
          <w:szCs w:val="24"/>
        </w:rPr>
        <w:t xml:space="preserve">ВУЗы МО РФ  </w:t>
      </w:r>
      <w:bookmarkEnd w:id="0"/>
      <w:r w:rsidR="00030903" w:rsidRPr="002D1DC6">
        <w:rPr>
          <w:sz w:val="24"/>
          <w:szCs w:val="24"/>
        </w:rPr>
        <w:t>оснащены новейшими техническими средствами и  электронно-вычислительной техникой для реализации программы обучения в полном объеме. Модернизация технических средств происходит постоянно.</w:t>
      </w:r>
      <w:r w:rsidR="002D1DC6" w:rsidRPr="002D1DC6">
        <w:rPr>
          <w:sz w:val="24"/>
          <w:szCs w:val="24"/>
        </w:rPr>
        <w:t xml:space="preserve"> </w:t>
      </w:r>
    </w:p>
    <w:p w14:paraId="68D870E0" w14:textId="5E6826C3" w:rsidR="002D1DC6" w:rsidRPr="002D1DC6" w:rsidRDefault="00BC5417" w:rsidP="00BC5417">
      <w:pPr>
        <w:tabs>
          <w:tab w:val="left" w:pos="216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2D1DC6" w:rsidRPr="002D1DC6">
        <w:rPr>
          <w:sz w:val="24"/>
          <w:szCs w:val="24"/>
        </w:rPr>
        <w:t>ВУЗы МО РФ  обладают современной учебно-материальной базой (спортивные комплексы, залы, бассейны, другие спортивные сооружения), позволяющей курсантам систематически заниматься физическими упражнениями и военно-прикладными видами спорта во время плановых учебных занятий и в часы самостоятельной подготовки</w:t>
      </w:r>
    </w:p>
    <w:p w14:paraId="6AE3FD20" w14:textId="283EDCD7" w:rsidR="00CD1BE3" w:rsidRDefault="00BC5417" w:rsidP="00BC5417">
      <w:pPr>
        <w:tabs>
          <w:tab w:val="left" w:pos="3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B41CD1">
        <w:rPr>
          <w:sz w:val="24"/>
          <w:szCs w:val="24"/>
        </w:rPr>
        <w:t>Обучение проводится за счет средств федерального бюджета РФ. Плата с обучаемых не взимается.</w:t>
      </w:r>
      <w:r w:rsidR="002D1DC6">
        <w:rPr>
          <w:sz w:val="24"/>
          <w:szCs w:val="24"/>
        </w:rPr>
        <w:t xml:space="preserve"> </w:t>
      </w:r>
      <w:r w:rsidR="00224F4C" w:rsidRPr="002D1DC6">
        <w:rPr>
          <w:sz w:val="24"/>
          <w:szCs w:val="24"/>
        </w:rPr>
        <w:t>Курсанты высших военно-учебных заведений находятся на полном материальном и социальном обеспечении – проживание, пита</w:t>
      </w:r>
      <w:r>
        <w:rPr>
          <w:sz w:val="24"/>
          <w:szCs w:val="24"/>
        </w:rPr>
        <w:t>н</w:t>
      </w:r>
      <w:r w:rsidR="00224F4C" w:rsidRPr="002D1DC6">
        <w:rPr>
          <w:sz w:val="24"/>
          <w:szCs w:val="24"/>
        </w:rPr>
        <w:t>ие,</w:t>
      </w:r>
      <w:r w:rsidR="00B41CD1" w:rsidRPr="002D1DC6">
        <w:rPr>
          <w:sz w:val="24"/>
          <w:szCs w:val="24"/>
        </w:rPr>
        <w:t xml:space="preserve"> обмундирование, денежное довольствие и др.</w:t>
      </w:r>
    </w:p>
    <w:p w14:paraId="20E5F026" w14:textId="7659C0D6" w:rsidR="002D1DC6" w:rsidRDefault="00BC5417" w:rsidP="00BC5417">
      <w:pPr>
        <w:tabs>
          <w:tab w:val="left" w:pos="3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2D1DC6" w:rsidRPr="002D1DC6">
        <w:rPr>
          <w:sz w:val="24"/>
          <w:szCs w:val="24"/>
        </w:rPr>
        <w:t xml:space="preserve">На официальном сайте Министерства обороны РФ (http//www.mil.ru) в разделе «Образование» → «Высшее» представлен перечень высших военно-учебных заведений </w:t>
      </w:r>
      <w:r w:rsidR="002D1DC6">
        <w:rPr>
          <w:sz w:val="24"/>
          <w:szCs w:val="24"/>
        </w:rPr>
        <w:t>МО РФ</w:t>
      </w:r>
      <w:r w:rsidR="002D1DC6" w:rsidRPr="002D1DC6">
        <w:rPr>
          <w:sz w:val="24"/>
          <w:szCs w:val="24"/>
        </w:rPr>
        <w:t xml:space="preserve">. На странице каждого вуза Минобороны России можно ознакомиться с его историей. Правила приема в высшие военно-учебные заведения </w:t>
      </w:r>
      <w:r w:rsidR="002D1DC6">
        <w:rPr>
          <w:sz w:val="24"/>
          <w:szCs w:val="24"/>
        </w:rPr>
        <w:t xml:space="preserve">МО </w:t>
      </w:r>
      <w:r w:rsidR="002D1DC6" w:rsidRPr="002D1DC6">
        <w:rPr>
          <w:sz w:val="24"/>
          <w:szCs w:val="24"/>
        </w:rPr>
        <w:t xml:space="preserve"> размещены в разделе «Образование» → «Документы». </w:t>
      </w:r>
      <w:r>
        <w:rPr>
          <w:sz w:val="24"/>
          <w:szCs w:val="24"/>
        </w:rPr>
        <w:t xml:space="preserve"> А так же дополнительную информацию можно получить</w:t>
      </w:r>
    </w:p>
    <w:p w14:paraId="626D5BB1" w14:textId="77777777" w:rsidR="00BC5417" w:rsidRDefault="00BC5417" w:rsidP="00BC5417">
      <w:pPr>
        <w:tabs>
          <w:tab w:val="left" w:pos="3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 военном комиссариате по адресу:</w:t>
      </w:r>
    </w:p>
    <w:p w14:paraId="367EFBD9" w14:textId="62AB5875" w:rsidR="00BC5417" w:rsidRDefault="00BC5417" w:rsidP="00BC5417">
      <w:pPr>
        <w:tabs>
          <w:tab w:val="left" w:pos="3900"/>
        </w:tabs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пгт Максатиха, ул. Красноармейская, д.13, каб 4, тел: 8 48253 21058.</w:t>
      </w:r>
    </w:p>
    <w:p w14:paraId="2178DF9E" w14:textId="77777777" w:rsidR="00BC5417" w:rsidRDefault="00BC5417" w:rsidP="002D1DC6">
      <w:pPr>
        <w:tabs>
          <w:tab w:val="left" w:pos="3900"/>
        </w:tabs>
        <w:rPr>
          <w:sz w:val="24"/>
          <w:szCs w:val="24"/>
        </w:rPr>
      </w:pPr>
    </w:p>
    <w:p w14:paraId="47EF4358" w14:textId="77777777" w:rsidR="00BC5417" w:rsidRPr="002D1DC6" w:rsidRDefault="00BC5417" w:rsidP="002D1DC6">
      <w:pPr>
        <w:tabs>
          <w:tab w:val="left" w:pos="3900"/>
        </w:tabs>
        <w:rPr>
          <w:sz w:val="24"/>
          <w:szCs w:val="24"/>
        </w:rPr>
      </w:pPr>
    </w:p>
    <w:p w14:paraId="3330368A" w14:textId="65EEC867" w:rsidR="002D1DC6" w:rsidRPr="002D1DC6" w:rsidRDefault="00BC5417" w:rsidP="00BC5417">
      <w:pPr>
        <w:tabs>
          <w:tab w:val="left" w:pos="3900"/>
        </w:tabs>
        <w:spacing w:after="0"/>
        <w:jc w:val="right"/>
        <w:rPr>
          <w:sz w:val="24"/>
          <w:szCs w:val="24"/>
        </w:rPr>
      </w:pPr>
      <w:r w:rsidRPr="00C428C9">
        <w:rPr>
          <w:noProof/>
        </w:rPr>
        <w:drawing>
          <wp:inline distT="0" distB="0" distL="0" distR="0" wp14:anchorId="1266FA3C" wp14:editId="3816F543">
            <wp:extent cx="4152900" cy="2152650"/>
            <wp:effectExtent l="0" t="0" r="0" b="0"/>
            <wp:docPr id="67639948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39948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529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D1DC6" w:rsidRPr="002D1DC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9E2"/>
    <w:rsid w:val="00030903"/>
    <w:rsid w:val="000E6921"/>
    <w:rsid w:val="00222253"/>
    <w:rsid w:val="00224F4C"/>
    <w:rsid w:val="002D1DC6"/>
    <w:rsid w:val="002D3F3D"/>
    <w:rsid w:val="005C19E2"/>
    <w:rsid w:val="006C0B77"/>
    <w:rsid w:val="007140D6"/>
    <w:rsid w:val="00757FE4"/>
    <w:rsid w:val="008242FF"/>
    <w:rsid w:val="00870751"/>
    <w:rsid w:val="008F4691"/>
    <w:rsid w:val="00922C48"/>
    <w:rsid w:val="00B41CD1"/>
    <w:rsid w:val="00B915B7"/>
    <w:rsid w:val="00BC5417"/>
    <w:rsid w:val="00C428C9"/>
    <w:rsid w:val="00CD1BE3"/>
    <w:rsid w:val="00EA59DF"/>
    <w:rsid w:val="00EE4070"/>
    <w:rsid w:val="00F12C76"/>
    <w:rsid w:val="00FB0F2F"/>
    <w:rsid w:val="00FF4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E72E4E"/>
  <w15:chartTrackingRefBased/>
  <w15:docId w15:val="{BC8424D7-6AD9-4EEA-9C70-51306E7E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kern w:val="0"/>
      <w:sz w:val="28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5C19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C19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E2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C19E2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C19E2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C19E2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C19E2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C19E2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C19E2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9E2"/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  <w14:ligatures w14:val="none"/>
    </w:rPr>
  </w:style>
  <w:style w:type="character" w:customStyle="1" w:styleId="20">
    <w:name w:val="Заголовок 2 Знак"/>
    <w:basedOn w:val="a0"/>
    <w:link w:val="2"/>
    <w:uiPriority w:val="9"/>
    <w:semiHidden/>
    <w:rsid w:val="005C19E2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30">
    <w:name w:val="Заголовок 3 Знак"/>
    <w:basedOn w:val="a0"/>
    <w:link w:val="3"/>
    <w:uiPriority w:val="9"/>
    <w:semiHidden/>
    <w:rsid w:val="005C19E2"/>
    <w:rPr>
      <w:rFonts w:eastAsiaTheme="majorEastAsia" w:cstheme="majorBidi"/>
      <w:color w:val="2F5496" w:themeColor="accent1" w:themeShade="BF"/>
      <w:kern w:val="0"/>
      <w:sz w:val="28"/>
      <w:szCs w:val="28"/>
      <w14:ligatures w14:val="none"/>
    </w:rPr>
  </w:style>
  <w:style w:type="character" w:customStyle="1" w:styleId="40">
    <w:name w:val="Заголовок 4 Знак"/>
    <w:basedOn w:val="a0"/>
    <w:link w:val="4"/>
    <w:uiPriority w:val="9"/>
    <w:semiHidden/>
    <w:rsid w:val="005C19E2"/>
    <w:rPr>
      <w:rFonts w:eastAsiaTheme="majorEastAsia" w:cstheme="majorBidi"/>
      <w:i/>
      <w:iCs/>
      <w:color w:val="2F5496" w:themeColor="accent1" w:themeShade="BF"/>
      <w:kern w:val="0"/>
      <w:sz w:val="28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5C19E2"/>
    <w:rPr>
      <w:rFonts w:eastAsiaTheme="majorEastAsia" w:cstheme="majorBidi"/>
      <w:color w:val="2F5496" w:themeColor="accent1" w:themeShade="BF"/>
      <w:kern w:val="0"/>
      <w:sz w:val="28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5C19E2"/>
    <w:rPr>
      <w:rFonts w:eastAsiaTheme="majorEastAsia" w:cstheme="majorBidi"/>
      <w:i/>
      <w:iCs/>
      <w:color w:val="595959" w:themeColor="text1" w:themeTint="A6"/>
      <w:kern w:val="0"/>
      <w:sz w:val="28"/>
      <w14:ligatures w14:val="none"/>
    </w:rPr>
  </w:style>
  <w:style w:type="character" w:customStyle="1" w:styleId="70">
    <w:name w:val="Заголовок 7 Знак"/>
    <w:basedOn w:val="a0"/>
    <w:link w:val="7"/>
    <w:uiPriority w:val="9"/>
    <w:semiHidden/>
    <w:rsid w:val="005C19E2"/>
    <w:rPr>
      <w:rFonts w:eastAsiaTheme="majorEastAsia" w:cstheme="majorBidi"/>
      <w:color w:val="595959" w:themeColor="text1" w:themeTint="A6"/>
      <w:kern w:val="0"/>
      <w:sz w:val="28"/>
      <w14:ligatures w14:val="none"/>
    </w:rPr>
  </w:style>
  <w:style w:type="character" w:customStyle="1" w:styleId="80">
    <w:name w:val="Заголовок 8 Знак"/>
    <w:basedOn w:val="a0"/>
    <w:link w:val="8"/>
    <w:uiPriority w:val="9"/>
    <w:semiHidden/>
    <w:rsid w:val="005C19E2"/>
    <w:rPr>
      <w:rFonts w:eastAsiaTheme="majorEastAsia" w:cstheme="majorBidi"/>
      <w:i/>
      <w:iCs/>
      <w:color w:val="272727" w:themeColor="text1" w:themeTint="D8"/>
      <w:kern w:val="0"/>
      <w:sz w:val="28"/>
      <w14:ligatures w14:val="none"/>
    </w:rPr>
  </w:style>
  <w:style w:type="character" w:customStyle="1" w:styleId="90">
    <w:name w:val="Заголовок 9 Знак"/>
    <w:basedOn w:val="a0"/>
    <w:link w:val="9"/>
    <w:uiPriority w:val="9"/>
    <w:semiHidden/>
    <w:rsid w:val="005C19E2"/>
    <w:rPr>
      <w:rFonts w:eastAsiaTheme="majorEastAsia" w:cstheme="majorBidi"/>
      <w:color w:val="272727" w:themeColor="text1" w:themeTint="D8"/>
      <w:kern w:val="0"/>
      <w:sz w:val="28"/>
      <w14:ligatures w14:val="none"/>
    </w:rPr>
  </w:style>
  <w:style w:type="paragraph" w:styleId="a3">
    <w:name w:val="Title"/>
    <w:basedOn w:val="a"/>
    <w:next w:val="a"/>
    <w:link w:val="a4"/>
    <w:uiPriority w:val="10"/>
    <w:qFormat/>
    <w:rsid w:val="005C19E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5C19E2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a5">
    <w:name w:val="Subtitle"/>
    <w:basedOn w:val="a"/>
    <w:next w:val="a"/>
    <w:link w:val="a6"/>
    <w:uiPriority w:val="11"/>
    <w:qFormat/>
    <w:rsid w:val="005C19E2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5C19E2"/>
    <w:rPr>
      <w:rFonts w:eastAsiaTheme="majorEastAsia" w:cstheme="majorBidi"/>
      <w:color w:val="595959" w:themeColor="text1" w:themeTint="A6"/>
      <w:spacing w:val="15"/>
      <w:kern w:val="0"/>
      <w:sz w:val="28"/>
      <w:szCs w:val="28"/>
      <w14:ligatures w14:val="none"/>
    </w:rPr>
  </w:style>
  <w:style w:type="paragraph" w:styleId="21">
    <w:name w:val="Quote"/>
    <w:basedOn w:val="a"/>
    <w:next w:val="a"/>
    <w:link w:val="22"/>
    <w:uiPriority w:val="29"/>
    <w:qFormat/>
    <w:rsid w:val="005C19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5C19E2"/>
    <w:rPr>
      <w:rFonts w:ascii="Times New Roman" w:hAnsi="Times New Roman"/>
      <w:i/>
      <w:iCs/>
      <w:color w:val="404040" w:themeColor="text1" w:themeTint="BF"/>
      <w:kern w:val="0"/>
      <w:sz w:val="28"/>
      <w14:ligatures w14:val="none"/>
    </w:rPr>
  </w:style>
  <w:style w:type="paragraph" w:styleId="a7">
    <w:name w:val="List Paragraph"/>
    <w:basedOn w:val="a"/>
    <w:uiPriority w:val="34"/>
    <w:qFormat/>
    <w:rsid w:val="005C19E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5C19E2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5C19E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5C19E2"/>
    <w:rPr>
      <w:rFonts w:ascii="Times New Roman" w:hAnsi="Times New Roman"/>
      <w:i/>
      <w:iCs/>
      <w:color w:val="2F5496" w:themeColor="accent1" w:themeShade="BF"/>
      <w:kern w:val="0"/>
      <w:sz w:val="28"/>
      <w14:ligatures w14:val="none"/>
    </w:rPr>
  </w:style>
  <w:style w:type="character" w:styleId="ab">
    <w:name w:val="Intense Reference"/>
    <w:basedOn w:val="a0"/>
    <w:uiPriority w:val="32"/>
    <w:qFormat/>
    <w:rsid w:val="005C19E2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2025-02-23T18:42:00Z</dcterms:created>
  <dcterms:modified xsi:type="dcterms:W3CDTF">2025-02-24T04:46:00Z</dcterms:modified>
</cp:coreProperties>
</file>