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D8" w:rsidRPr="00D47F02" w:rsidRDefault="00B312D8" w:rsidP="00B312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4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312D8" w:rsidRPr="00D47F02" w:rsidRDefault="00B312D8" w:rsidP="00B312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4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Малышевская средняя общеобразовательная школа</w:t>
      </w: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Pr="00D47F02" w:rsidRDefault="00B312D8" w:rsidP="00B312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4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ИТОГОВЫЙ ПРОЕКТ</w:t>
      </w:r>
    </w:p>
    <w:p w:rsidR="00B312D8" w:rsidRPr="00D47F02" w:rsidRDefault="00B312D8" w:rsidP="00B312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312D8" w:rsidRPr="00D47F02" w:rsidRDefault="00B312D8" w:rsidP="00B312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4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</w:p>
    <w:p w:rsidR="00B312D8" w:rsidRPr="00D47F02" w:rsidRDefault="00B312D8" w:rsidP="00B312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«Пожарная безопасность»</w:t>
      </w: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Pr="00D47F02" w:rsidRDefault="00B312D8" w:rsidP="00B312D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4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Выполнил:</w:t>
      </w:r>
    </w:p>
    <w:p w:rsidR="00B312D8" w:rsidRPr="00D47F02" w:rsidRDefault="00B312D8" w:rsidP="00B312D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Юданов Дмитрий Владимирович</w:t>
      </w:r>
    </w:p>
    <w:p w:rsidR="00B312D8" w:rsidRPr="00D47F02" w:rsidRDefault="00B312D8" w:rsidP="00B312D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Pr="00D4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класса</w:t>
      </w:r>
    </w:p>
    <w:p w:rsidR="00B312D8" w:rsidRPr="00D47F02" w:rsidRDefault="00B312D8" w:rsidP="00B312D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4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Куратор проекта:</w:t>
      </w:r>
    </w:p>
    <w:p w:rsidR="00B312D8" w:rsidRPr="00D47F02" w:rsidRDefault="00B312D8" w:rsidP="00B312D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Дупленцева Алена Арктуровна</w:t>
      </w:r>
    </w:p>
    <w:p w:rsidR="00B312D8" w:rsidRPr="00D47F02" w:rsidRDefault="00B312D8" w:rsidP="00B312D8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D4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ОБЖ</w:t>
      </w:r>
    </w:p>
    <w:p w:rsidR="00B312D8" w:rsidRDefault="00B312D8" w:rsidP="00B3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Pr="00D47F02" w:rsidRDefault="00B312D8" w:rsidP="00B312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Малышево 2020</w:t>
      </w:r>
      <w:r w:rsidRPr="00D4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Pr="00AA4A7E" w:rsidRDefault="00B312D8" w:rsidP="00B3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4A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Оглавление</w:t>
      </w:r>
    </w:p>
    <w:p w:rsidR="00EB1FCF" w:rsidRDefault="00B312D8" w:rsidP="00EB1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Введение……………………………………………………………………</w:t>
      </w:r>
      <w:r w:rsidR="00AA4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…..2</w:t>
      </w:r>
    </w:p>
    <w:p w:rsidR="004D6D0B" w:rsidRDefault="004D6D0B" w:rsidP="00EB1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Основная часть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…………………………………………………………………..4</w:t>
      </w:r>
    </w:p>
    <w:p w:rsidR="004D6D0B" w:rsidRDefault="004D6D0B" w:rsidP="00EB1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Глава 1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……………………………………………………………………………4</w:t>
      </w:r>
    </w:p>
    <w:p w:rsidR="004D6D0B" w:rsidRDefault="00A36419" w:rsidP="00EB1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 </w:t>
      </w:r>
      <w:r w:rsidR="00EB1FCF" w:rsidRPr="003D7D48">
        <w:rPr>
          <w:rFonts w:ascii="Times New Roman" w:eastAsia="Times New Roman" w:hAnsi="Times New Roman" w:cs="Times New Roman"/>
          <w:color w:val="000000"/>
          <w:sz w:val="27"/>
          <w:szCs w:val="27"/>
        </w:rPr>
        <w:t>Преи</w:t>
      </w:r>
      <w:r w:rsidR="00EB1FCF">
        <w:rPr>
          <w:rFonts w:ascii="Times New Roman" w:eastAsia="Times New Roman" w:hAnsi="Times New Roman" w:cs="Times New Roman"/>
          <w:color w:val="000000"/>
          <w:sz w:val="27"/>
          <w:szCs w:val="27"/>
        </w:rPr>
        <w:t>мущества и недостатки огня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………………………………………….4</w:t>
      </w:r>
      <w:r w:rsidR="00EB1F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1.2 </w:t>
      </w:r>
      <w:r w:rsidR="00EB1FCF" w:rsidRPr="003D7D48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</w:t>
      </w:r>
      <w:r w:rsidR="00EB1FCF">
        <w:rPr>
          <w:rFonts w:ascii="Times New Roman" w:eastAsia="Times New Roman" w:hAnsi="Times New Roman" w:cs="Times New Roman"/>
          <w:color w:val="000000"/>
          <w:sz w:val="27"/>
          <w:szCs w:val="27"/>
        </w:rPr>
        <w:t>акое пожарная безопасность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………………………………………….7</w:t>
      </w:r>
      <w:r w:rsidR="00EB1F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D6D0B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Глава 2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……………………………………………………………………………9</w:t>
      </w:r>
    </w:p>
    <w:p w:rsidR="00EB1FCF" w:rsidRDefault="00A36419" w:rsidP="00EB1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 </w:t>
      </w:r>
      <w:r w:rsidR="00EB1FCF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Причины пожаров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…………………………………………………………...9</w:t>
      </w:r>
      <w:r w:rsidR="00EB1F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 </w:t>
      </w:r>
      <w:r w:rsidR="00EB1FCF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EB1FCF" w:rsidRPr="003D7D48">
        <w:rPr>
          <w:rFonts w:ascii="Times New Roman" w:eastAsia="Times New Roman" w:hAnsi="Times New Roman" w:cs="Times New Roman"/>
          <w:color w:val="000000"/>
          <w:sz w:val="27"/>
          <w:szCs w:val="27"/>
        </w:rPr>
        <w:t>рофилактика</w:t>
      </w:r>
      <w:r w:rsidR="00EB1F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пожаров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…………………………………………………….12</w:t>
      </w:r>
    </w:p>
    <w:p w:rsidR="004B2284" w:rsidRDefault="004B2284" w:rsidP="004B2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2.3 </w:t>
      </w:r>
      <w:r w:rsidRPr="004B2284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 обстановки с пожарами на территории Тверской области и Максатихинского района</w:t>
      </w:r>
      <w:r w:rsidR="004B26F7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…14</w:t>
      </w:r>
    </w:p>
    <w:p w:rsidR="00EB1FCF" w:rsidRDefault="00EB1FCF" w:rsidP="00EB1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7D48">
        <w:rPr>
          <w:rFonts w:ascii="Times New Roman" w:eastAsia="Times New Roman" w:hAnsi="Times New Roman" w:cs="Times New Roman"/>
          <w:color w:val="000000"/>
          <w:sz w:val="27"/>
          <w:szCs w:val="27"/>
        </w:rPr>
        <w:t>Заключение</w:t>
      </w:r>
      <w:r w:rsidR="004D6D0B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……………………………………………………………………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...18</w:t>
      </w:r>
      <w:r w:rsidRPr="003D7D4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Список использованной литературы</w:t>
      </w:r>
      <w:r w:rsidR="004D6D0B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………………………………………….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19</w:t>
      </w:r>
      <w:r w:rsidRPr="003D7D4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Приложение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</w:t>
      </w:r>
      <w:r w:rsidR="004D6D0B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…………………………………………………………………</w:t>
      </w:r>
      <w:r w:rsidR="00AA4A7E">
        <w:rPr>
          <w:rFonts w:ascii="Times New Roman" w:eastAsia="Times New Roman" w:hAnsi="Times New Roman" w:cs="Times New Roman"/>
          <w:color w:val="000000"/>
          <w:sz w:val="27"/>
          <w:szCs w:val="27"/>
        </w:rPr>
        <w:t>...20</w:t>
      </w:r>
    </w:p>
    <w:p w:rsidR="00AA4A7E" w:rsidRPr="00EB1FCF" w:rsidRDefault="00AA4A7E" w:rsidP="00EB1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2…………………………………………………………………...22</w:t>
      </w:r>
    </w:p>
    <w:p w:rsidR="00B312D8" w:rsidRDefault="00B312D8" w:rsidP="00EB1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12D8" w:rsidRDefault="00B312D8" w:rsidP="00B3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12D8" w:rsidRPr="00B312D8" w:rsidRDefault="00B312D8" w:rsidP="00B3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459DA" w:rsidRDefault="00E459DA" w:rsidP="003D7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D7D48" w:rsidRPr="003C32A2" w:rsidRDefault="003D7D48" w:rsidP="003D7D4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B1FCF" w:rsidRPr="003C32A2" w:rsidRDefault="004B2284" w:rsidP="00EB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="003D7D48" w:rsidRPr="003C3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Пожары на нашей планете возникают ежедневно. Всегда где-нибудь и что-нибудь обязательно горит: огромные массивы леса, большие предприятия, различные учреждения, жилые дома, мусорные свалки. Причины пожаров могут быть самыми разными и неожиданными. Явления космического масштаба (метеориты), природные (извержение вулкана) и погодные (гроза) явления способствуют возникновению очагов возгорания в любой части планеты.</w:t>
      </w:r>
    </w:p>
    <w:p w:rsidR="006568C3" w:rsidRPr="003C32A2" w:rsidRDefault="004B2284" w:rsidP="00EB1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D7D48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большинство пожаров – дело рук человеческих. Пожары причиняют огромный ущерб. Во многих случаях они сопровождаются не только разрушением зданий, оборудования, инженерных коммуникаций, но и гибелью людей. </w:t>
      </w:r>
    </w:p>
    <w:p w:rsidR="006568C3" w:rsidRPr="003C32A2" w:rsidRDefault="006568C3" w:rsidP="00EB1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моего проекта -  «Пожарная безопасность».</w:t>
      </w:r>
    </w:p>
    <w:p w:rsidR="006568C3" w:rsidRPr="003C32A2" w:rsidRDefault="006568C3" w:rsidP="00EB1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 обусловлена частыми случаями возникновения пожаров в быту и на производстве и, как следствие, травмированием и гибелью людей и уничтожением материальных ценностей.</w:t>
      </w:r>
    </w:p>
    <w:p w:rsidR="003D7D48" w:rsidRPr="003C32A2" w:rsidRDefault="003D7D48" w:rsidP="003C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Проблема: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Человек привык видеть опасность возникновения пожара от открытых источников огня: искр, костра, непотушенного окурка и так далее, но он всё ещё не придаёт </w:t>
      </w:r>
      <w:r w:rsidR="00096129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серьезное 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тому, что</w:t>
      </w:r>
      <w:r w:rsidR="00096129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пожаров происходит по причине беспечности и неосторожного обращения с огнем и электроприборами. 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 показывает, что наибольшее кол</w:t>
      </w:r>
      <w:r w:rsidR="00096129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ичество пожаров происходит в жил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секторе и виновниками данного несчастья, являются сами </w:t>
      </w:r>
      <w:r w:rsidR="00096129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7D48" w:rsidRPr="003C32A2" w:rsidRDefault="003D7D48" w:rsidP="003C3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Гипотеза: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 от личного поведения каждого человека зависит пожарная безопасность в быту.</w:t>
      </w:r>
    </w:p>
    <w:p w:rsidR="003D7D48" w:rsidRPr="003C32A2" w:rsidRDefault="003D7D48" w:rsidP="003C3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 работы: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44104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важность знания и соблюдения правил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пожарной безопасности</w:t>
      </w:r>
      <w:r w:rsidR="00944104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7D48" w:rsidRPr="003C32A2" w:rsidRDefault="003D7D48" w:rsidP="003C3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3D7D48" w:rsidRPr="003C32A2" w:rsidRDefault="003D7D48" w:rsidP="003C32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литератур</w:t>
      </w:r>
      <w:r w:rsidR="00944104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B1FCF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данному вопросу.</w:t>
      </w:r>
    </w:p>
    <w:p w:rsidR="003D7D48" w:rsidRPr="003C32A2" w:rsidRDefault="00944104" w:rsidP="003C32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Выяснить </w:t>
      </w:r>
      <w:r w:rsidR="003D7D48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по</w:t>
      </w:r>
      <w:r w:rsidR="00EB1FCF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жара.</w:t>
      </w:r>
    </w:p>
    <w:p w:rsidR="003D7D48" w:rsidRPr="003C32A2" w:rsidRDefault="003D7D48" w:rsidP="003C32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Обработать и проанализировать полученные результаты пожаров за 20</w:t>
      </w:r>
      <w:r w:rsidR="00EB1FCF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4B2284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B2284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Тверской</w:t>
      </w:r>
      <w:r w:rsidR="001F48F8"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и Максатихинском районе.</w:t>
      </w:r>
    </w:p>
    <w:p w:rsidR="003D7D48" w:rsidRPr="003C32A2" w:rsidRDefault="003D7D48" w:rsidP="003C32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проект к защите.</w:t>
      </w:r>
    </w:p>
    <w:p w:rsidR="00944104" w:rsidRPr="003C32A2" w:rsidRDefault="00944104" w:rsidP="003C3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Объект рассмотрения:</w:t>
      </w: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 пожарная безопасность.</w:t>
      </w:r>
    </w:p>
    <w:p w:rsidR="003D7D48" w:rsidRPr="003C32A2" w:rsidRDefault="003D7D48" w:rsidP="003C3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Методы </w:t>
      </w:r>
      <w:r w:rsidR="00944104" w:rsidRPr="003C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проектирования</w:t>
      </w:r>
      <w:r w:rsidRPr="003C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3D7D48" w:rsidRPr="003C32A2" w:rsidRDefault="003D7D48" w:rsidP="003C32A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сравнение,</w:t>
      </w:r>
    </w:p>
    <w:p w:rsidR="00A10F33" w:rsidRDefault="003D7D48" w:rsidP="00A10F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2A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статистики,</w:t>
      </w:r>
    </w:p>
    <w:p w:rsidR="003D7D48" w:rsidRPr="00A10F33" w:rsidRDefault="00944104" w:rsidP="00A10F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анкетирование.</w:t>
      </w:r>
    </w:p>
    <w:p w:rsidR="00A36419" w:rsidRDefault="00944104" w:rsidP="00A36419">
      <w:pPr>
        <w:shd w:val="clear" w:color="auto" w:fill="FFFFFF"/>
        <w:spacing w:before="48" w:after="48" w:line="288" w:lineRule="atLeast"/>
        <w:ind w:left="-12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94410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Проектный продукт: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 </w:t>
      </w:r>
      <w:r w:rsidRPr="00A36419">
        <w:rPr>
          <w:rFonts w:ascii="Times New Roman" w:eastAsia="Times New Roman" w:hAnsi="Times New Roman" w:cs="Times New Roman"/>
          <w:color w:val="000000"/>
          <w:sz w:val="27"/>
          <w:szCs w:val="27"/>
        </w:rPr>
        <w:t>презентация</w:t>
      </w:r>
      <w:r w:rsidR="00A364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использования на уроках ОБЖ </w:t>
      </w:r>
      <w:r w:rsidR="00667B2E">
        <w:rPr>
          <w:rFonts w:ascii="Times New Roman" w:eastAsia="Times New Roman" w:hAnsi="Times New Roman" w:cs="Times New Roman"/>
          <w:color w:val="000000"/>
          <w:sz w:val="27"/>
          <w:szCs w:val="27"/>
        </w:rPr>
        <w:t>и бесед на</w:t>
      </w:r>
      <w:r w:rsidR="00A364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классных часах.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D7D48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Ожидаемый результат:</w:t>
      </w:r>
      <w:r w:rsidRPr="003D7D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я думаю, что люди поймут насколько важно знать хотя бы самые главные правила пожарной безопасности, ведь, несмотря на развитую цивилизацию, на высокоскоростное развитие различных инновационных 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технологий, люди все же еще не придумали новую окружающую среду, которая была бы полностью защищена от возможных пожаров.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здание, помещение, в котором мы находимся, может за считанные секунды превратиться в пылающий костер огромных размеров, а после – в кучу пепла. Чтобы защититься от пожара, необходимо всем помнить о важных правилах. В первую очередь о таких правилах нельзя забывать курящим людям, родителям маленьких детей. Ведь случайно брошенный окурок или положенная под руку детям коробочка со спичками могут стать причиной трагедии.</w:t>
      </w: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0AB" w:rsidRDefault="000E70AB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419" w:rsidRPr="00A10F33" w:rsidRDefault="00AA4A7E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Основная </w:t>
      </w:r>
      <w:r w:rsidR="00A36419"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часть.</w:t>
      </w:r>
    </w:p>
    <w:p w:rsidR="00A36419" w:rsidRPr="00A10F33" w:rsidRDefault="00A36419" w:rsidP="00A1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1.</w:t>
      </w:r>
    </w:p>
    <w:p w:rsidR="003D7D48" w:rsidRPr="00A10F33" w:rsidRDefault="00A36419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10F3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1.1 </w:t>
      </w:r>
      <w:r w:rsidR="003D7D48" w:rsidRPr="00A10F33">
        <w:rPr>
          <w:rFonts w:ascii="Times New Roman" w:hAnsi="Times New Roman" w:cs="Times New Roman"/>
          <w:bCs w:val="0"/>
          <w:color w:val="auto"/>
          <w:sz w:val="28"/>
          <w:szCs w:val="28"/>
        </w:rPr>
        <w:t>Преимущества и недостатки огня</w:t>
      </w:r>
    </w:p>
    <w:p w:rsidR="003D7D48" w:rsidRPr="00A10F33" w:rsidRDefault="003D7D48" w:rsidP="00A1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Огнем в быту называют </w:t>
      </w: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пламя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сопровождающее процесс горения вещества с одновременным выделением тепла. Почему считается, что огонь – друг и враг человека. В период первобытного существования человечества было время, когда люди совсем не знали огня.</w:t>
      </w:r>
    </w:p>
    <w:p w:rsidR="003D7D48" w:rsidRPr="00A10F33" w:rsidRDefault="003D7D48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человек встречался с огнем при пожаре, возникшем от молнии или раскаленной лавы, изверженной из вулканов. Такой огонь воспринимался первобытным человеком как сверхъестественная сила, вызывая у него чувство страха.</w:t>
      </w:r>
    </w:p>
    <w:p w:rsidR="003D7D48" w:rsidRPr="00A10F33" w:rsidRDefault="003D7D48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развитием человечества наши предки научились добывать огонь простейшими способами — путем трения одного деревянного предмета о другой или высекая искры при ударе камня о камень. Добытый огонь постоянно поддерживали в непрерывно горящих кострах, лучинах, коптилках. Применяя огонь, люди научились готовить пищу, обогреваться, использовать его для защиты от нападения хищных зверей. Так огонь стал другом человека. Постепенно человек научился управлять огнем — строить кухонные очаги, печи, делать осветительные лампы, фонари.</w:t>
      </w:r>
    </w:p>
    <w:p w:rsidR="003D7D48" w:rsidRPr="00A10F33" w:rsidRDefault="003D7D48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Прошли тысячелетия. Теперь огонь используют как в быту, так и в промышленности. Современный человек разумно пользуется огнем. В умелых руках огонь — большая сила. Но, к сожалению, в нашей жизни нередко бывают случаи, когда из-за неумения или небрежности в обращении с огнем возникают пожары и за короткое время сгорают огромные материальные ценности — лес, промышленные предприятия, больницы, школы, жилые дома, животноводческие помещения, хлеб и другие богатства, созданные трудом людей.</w:t>
      </w:r>
    </w:p>
    <w:p w:rsidR="003D7D48" w:rsidRPr="00A10F33" w:rsidRDefault="003D7D48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Случается, что иногда огонь из верного друга превращается в беспощадного недруга, уничтожающего в считанные минуты то, что создавалось годами упорного труда. Чтобы жить в мире и гармонии с окружающей средой, быть защитным от пожара, нам нужно знать, как избежать такой ситуации и что нужно делать, если вдруг возник пожар.</w:t>
      </w:r>
    </w:p>
    <w:p w:rsidR="003D7D48" w:rsidRPr="003D7D48" w:rsidRDefault="003D7D48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 в большинстве случаев возникают из-за несоблюдения элементарных правил пожарной безопасности в быту и по месту работы</w:t>
      </w:r>
      <w:r w:rsidRPr="003D7D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вследствие халатности или по незнанию этих правил. Тогда огонь становится врагом человека.</w:t>
      </w:r>
    </w:p>
    <w:p w:rsidR="003D7D48" w:rsidRPr="00A10F33" w:rsidRDefault="003D7D48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новгородских летописях за 1509 г. имеется такая запись: «</w:t>
      </w:r>
      <w:r w:rsidRPr="00A10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первом часу дня на заутрене в неделю был большой пожар. Загорелось на Славкиной улице у Логиновой жены Екатерины в клети от свечи и погорела торговая сторона вся, многие палаты посыпались, и жизней без числа сгорело. Никогда же в Великом Новгороде такой пожар не бывал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D7D48" w:rsidRPr="00A10F33" w:rsidRDefault="003D7D48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летописи далее рассказывается о том, что многие новгородцы, спасаясь от огня, вместе с имуществом хотели укрыться в Арбузовском саду на Никитинской улице. Сильный ветер перебросил огонь в сад, и сад 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запылал. В огне погибло 3315 человек, и, кроме того, многие утонули в Волхове. Копеечная свеча Екатерины Логиновой обошлась новгородцам не только в несколько миллионов рублей, но и в тысячи человеческих жизней.</w:t>
      </w:r>
    </w:p>
    <w:p w:rsidR="003D7D48" w:rsidRPr="00A10F33" w:rsidRDefault="003D7D48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таких </w:t>
      </w: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крупных пожаров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 от неправильной эксплуатации свечей нет. Однако пожаров по этой причине еще много. Поэтому необходимо соблюдать особую осторожность при пользовании свечами.</w:t>
      </w:r>
    </w:p>
    <w:p w:rsidR="0014790B" w:rsidRDefault="0014790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4790B" w:rsidRDefault="0014790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4790B" w:rsidRDefault="0014790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4790B" w:rsidRDefault="0014790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4790B" w:rsidRDefault="0014790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14790B"/>
    <w:p w:rsidR="0014790B" w:rsidRDefault="0014790B" w:rsidP="00A10F33">
      <w:pPr>
        <w:pStyle w:val="2"/>
        <w:shd w:val="clear" w:color="auto" w:fill="FFFFFF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AA4A7E" w:rsidRDefault="00AA4A7E" w:rsidP="00AA4A7E"/>
    <w:p w:rsidR="00AA4A7E" w:rsidRPr="00AA4A7E" w:rsidRDefault="00AA4A7E" w:rsidP="00AA4A7E"/>
    <w:p w:rsidR="003D7D48" w:rsidRPr="00A10F33" w:rsidRDefault="00A36419" w:rsidP="00AA4A7E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10F33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1.2 </w:t>
      </w:r>
      <w:r w:rsidR="003D7D48" w:rsidRPr="00A10F33">
        <w:rPr>
          <w:rFonts w:ascii="Times New Roman" w:hAnsi="Times New Roman" w:cs="Times New Roman"/>
          <w:bCs w:val="0"/>
          <w:color w:val="auto"/>
          <w:sz w:val="28"/>
          <w:szCs w:val="28"/>
        </w:rPr>
        <w:t>Что такое пожарная безопасность?</w:t>
      </w:r>
    </w:p>
    <w:p w:rsidR="003D7D48" w:rsidRPr="00A10F33" w:rsidRDefault="001B6FBD" w:rsidP="00A10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3D7D48"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 это неконтролируемый процесс горения, причиняющий материальный ущерб, опасность жизни и здоровью людей.</w:t>
      </w:r>
    </w:p>
    <w:p w:rsidR="003D7D48" w:rsidRPr="00A10F33" w:rsidRDefault="001B6FB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3D7D48"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Пожарная безопасность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состояние объекта, при котором исключается возможность пожара, а в случае его возникновения используются необходимые меры по устранению негативного влияния опасных факторов пожара на людей, сооружения и материальных ценностей.</w:t>
      </w:r>
    </w:p>
    <w:p w:rsidR="003D7D48" w:rsidRPr="00A10F33" w:rsidRDefault="001B6FB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3D7D48"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Горение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основной процесс на пожаре, поэтому изучение явления горения следует начинать с рассмотрения механизма протекания элементарных реакций, а затем переходить к представлению о нём на уровне Брутто – реакций с позиций общей и химической термодинамики.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подход к проблеме горения обеспечивает понимание разнообразных практических вопросов, с которыми сталкиваются специалисты пожарной охраны в своей повседневной деятельности, будь то профилактика пожаров, динамика их развития или же вопросы тушения.</w:t>
      </w:r>
    </w:p>
    <w:p w:rsidR="003D7D48" w:rsidRPr="00A10F33" w:rsidRDefault="001B6FB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D7D48"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возникновения горения требуется наличие трех факторов: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 горючего вещества, окислителя и источника загорания. Окислителями могут быть кислород, хлор, фтор, бром, йод, окиси азота и другие. Кроме того, необходимо чтобы горючее вещество было нагрето до определенной температуры и находилось в определенном количественном соотношении с окислителем, а источник загорания имел определенную энергию.</w:t>
      </w:r>
    </w:p>
    <w:p w:rsidR="003D7D48" w:rsidRPr="00A10F33" w:rsidRDefault="001B6FB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3D7D48"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опасным факторам пожара, воздействующим на людей и имущество, относятся:</w:t>
      </w:r>
    </w:p>
    <w:p w:rsidR="003D7D48" w:rsidRPr="00A10F33" w:rsidRDefault="003D7D48" w:rsidP="00A10F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пламя и искры;</w:t>
      </w:r>
    </w:p>
    <w:p w:rsidR="003D7D48" w:rsidRPr="00A10F33" w:rsidRDefault="003D7D48" w:rsidP="00A10F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тепловой поток;</w:t>
      </w:r>
    </w:p>
    <w:p w:rsidR="003D7D48" w:rsidRPr="00A10F33" w:rsidRDefault="003D7D48" w:rsidP="00A10F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повышенная температура окружающей среды;</w:t>
      </w:r>
    </w:p>
    <w:p w:rsidR="003D7D48" w:rsidRPr="00A10F33" w:rsidRDefault="003D7D48" w:rsidP="00A10F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повышенная концентрация токсичных продуктов горения и термического разложения;</w:t>
      </w:r>
    </w:p>
    <w:p w:rsidR="003D7D48" w:rsidRPr="00A10F33" w:rsidRDefault="003D7D48" w:rsidP="00A10F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пониженная концентрация кислорода;</w:t>
      </w:r>
    </w:p>
    <w:p w:rsidR="003D7D48" w:rsidRPr="00A10F33" w:rsidRDefault="003D7D48" w:rsidP="00A10F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видимости в дыму.</w:t>
      </w:r>
    </w:p>
    <w:p w:rsidR="003D7D48" w:rsidRPr="00A10F33" w:rsidRDefault="001B6FB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3D7D48"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сопутствующим проявлениям опасных факторов пожара относятся:</w:t>
      </w:r>
    </w:p>
    <w:p w:rsidR="003D7D48" w:rsidRPr="00A10F33" w:rsidRDefault="003D7D48" w:rsidP="00A10F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осколки, части разрушившихся зданий, сооружений, строений, транспортных средств, технологических установок, оборудования, агрегатов, изделий и иного имущества;</w:t>
      </w:r>
    </w:p>
    <w:p w:rsidR="003D7D48" w:rsidRPr="00A10F33" w:rsidRDefault="003D7D48" w:rsidP="00A10F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радиоактивные и токсичные вещества и материалы, попавшие в окружающую среду из разрушенных технологических установок, оборудования, агрегатов, изделий и иного имущества;</w:t>
      </w:r>
    </w:p>
    <w:p w:rsidR="003D7D48" w:rsidRPr="00A10F33" w:rsidRDefault="003D7D48" w:rsidP="00A10F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 высокого напряжения на токопроводящие части технологических установок, оборудования, агрегатов, изделий и иного имущества;</w:t>
      </w:r>
    </w:p>
    <w:p w:rsidR="003D7D48" w:rsidRPr="00A10F33" w:rsidRDefault="003D7D48" w:rsidP="00A10F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 факторы взрыва, происшедшего вследствие пожара;</w:t>
      </w:r>
    </w:p>
    <w:p w:rsidR="003D7D48" w:rsidRPr="00A10F33" w:rsidRDefault="003D7D48" w:rsidP="00A10F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воздействие огнетушащих веществ.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Пожары наносят громадный материальный ущерб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 и в ряде случаев сопровождаются гибелью людей. Поэтому защита от пожаров является важнейшей обязанностью каждого члена общества и проводится в общегосударственном масштабе.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Противопожарная защита имеет своей целью изыскание наиболее эффективных, экономически целесообразных и технически обоснованных способов и средств предупреждения пожаров и их ликвидации с минимальным ущербом при наиболее рациональном использовании сил и технических средств тушения.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 может быть обеспечена </w:t>
      </w: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мерами пожарной профилактики и активной пожарной защиты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AA4A7E" w:rsidRDefault="00AA4A7E" w:rsidP="00AA4A7E"/>
    <w:p w:rsidR="00AA4A7E" w:rsidRPr="00AA4A7E" w:rsidRDefault="00AA4A7E" w:rsidP="00AA4A7E"/>
    <w:p w:rsidR="000E70AB" w:rsidRDefault="000E70AB" w:rsidP="00AA4A7E">
      <w:pPr>
        <w:pStyle w:val="2"/>
        <w:shd w:val="clear" w:color="auto" w:fill="FFFFFF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AA4A7E" w:rsidRPr="00AA4A7E" w:rsidRDefault="00AA4A7E" w:rsidP="00AA4A7E"/>
    <w:p w:rsidR="00A36419" w:rsidRPr="00A10F33" w:rsidRDefault="00A36419" w:rsidP="00A10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10F33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Глава 2.</w:t>
      </w:r>
    </w:p>
    <w:p w:rsidR="003D7D48" w:rsidRPr="00A10F33" w:rsidRDefault="00A36419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10F3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2.1 </w:t>
      </w:r>
      <w:r w:rsidR="003D7D48" w:rsidRPr="00A10F33">
        <w:rPr>
          <w:rFonts w:ascii="Times New Roman" w:hAnsi="Times New Roman" w:cs="Times New Roman"/>
          <w:bCs w:val="0"/>
          <w:color w:val="auto"/>
          <w:sz w:val="28"/>
          <w:szCs w:val="28"/>
        </w:rPr>
        <w:t>Причины пожаров</w:t>
      </w:r>
    </w:p>
    <w:p w:rsidR="003D7D48" w:rsidRPr="00A10F33" w:rsidRDefault="003D7D48" w:rsidP="00A1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статистике в России каждые 4 – 5 минут вспыхивает пожар. Каждый час в огне погибает человек, и около 20 человек получают ожоги и травмы. Ежегодно в стране в огне погибает более 12 тысяч человек. 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69520B" w:rsidRPr="00A10F33" w:rsidRDefault="0069520B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F33">
        <w:rPr>
          <w:rFonts w:ascii="Times New Roman" w:hAnsi="Times New Roman" w:cs="Times New Roman"/>
          <w:b/>
          <w:sz w:val="28"/>
          <w:szCs w:val="28"/>
        </w:rPr>
        <w:t>Основные причины пожаров:</w:t>
      </w:r>
      <w:r w:rsidRPr="00A10F33">
        <w:rPr>
          <w:rFonts w:ascii="Times New Roman" w:hAnsi="Times New Roman" w:cs="Times New Roman"/>
          <w:sz w:val="28"/>
          <w:szCs w:val="28"/>
        </w:rPr>
        <w:t xml:space="preserve"> неосторожное обращение с огнем, в т.ч. неосторожное обращение с огнем при курении, нарушения правил пожарной безопасности при монтаже и эксплуатации электропроводки и электрических приборов, нарушения правил пожарной безопасности при устройстве и эксплуатации печного оборудования, поджоги, детская шалость с огнем, нарушение правил пожарной безопасности при производстве огневых и пожароопасных работ.</w:t>
      </w:r>
    </w:p>
    <w:p w:rsidR="0069520B" w:rsidRPr="00A10F33" w:rsidRDefault="0069520B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F33">
        <w:rPr>
          <w:rFonts w:ascii="Times New Roman" w:hAnsi="Times New Roman" w:cs="Times New Roman"/>
          <w:sz w:val="28"/>
          <w:szCs w:val="28"/>
        </w:rPr>
        <w:t>Большинство пожаров - более 70% происходит в жилищном фонде.</w:t>
      </w:r>
    </w:p>
    <w:p w:rsidR="0069520B" w:rsidRPr="00CF678B" w:rsidRDefault="0069520B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F33">
        <w:rPr>
          <w:rFonts w:ascii="Times New Roman" w:hAnsi="Times New Roman" w:cs="Times New Roman"/>
          <w:sz w:val="28"/>
          <w:szCs w:val="28"/>
        </w:rPr>
        <w:t>Современное жилище буквально начинено предметами и материалами, которые при горении в огромных количествах выделяют более 70 видов токсичных веществ, а также угарный и углекислый газы. Несколько вздохов в такой атмосфере и человека уже не спасти. Статистика показывает, что более половины пострадавших от отравления газообразными продуктами горения умирают на месте пожара. Следующий смертельный фактор - огонь.</w:t>
      </w:r>
      <w:r w:rsidRPr="00CF678B">
        <w:rPr>
          <w:rFonts w:ascii="Times New Roman" w:hAnsi="Times New Roman" w:cs="Times New Roman"/>
          <w:sz w:val="28"/>
          <w:szCs w:val="28"/>
        </w:rPr>
        <w:t xml:space="preserve"> Вспыхнувшее в квартире пламя через две-три минуты превращает помещение в доменную печь с температурой до 2000 градусов Цельсия.</w:t>
      </w:r>
    </w:p>
    <w:p w:rsidR="0069520B" w:rsidRDefault="0069520B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8B">
        <w:rPr>
          <w:rFonts w:ascii="Times New Roman" w:hAnsi="Times New Roman" w:cs="Times New Roman"/>
          <w:sz w:val="28"/>
          <w:szCs w:val="28"/>
        </w:rPr>
        <w:t>Пожары в домах опасны не только тем, что они разрушают жилища и уничтожают имущество. Они создают опасность для жизни человека, в первую очередь - детей, людей пожилого возраста, инвалидов.</w:t>
      </w:r>
    </w:p>
    <w:p w:rsidR="00683701" w:rsidRPr="00683701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>Сообщение о том, что в деревне Сельцы Максатихинского района горит жилой дом, поступило в центр управления в кризисных ситуация ГУ МЧС России по Тверской области 9 сентября в 1 час 23 минуты.</w:t>
      </w:r>
    </w:p>
    <w:p w:rsidR="00683701" w:rsidRPr="00683701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>На место пожара тут же отправились отделение ПЧ-39 (Максатиха), добровольная пожарная команда деревни Сельцы, оперативная группа Максатихинского ГПО, испытательная пожарная лаборатория, бригада скорой медицинской помощи, оперативная группа районного отдела МВД, представители администрации сельского поселения.</w:t>
      </w:r>
    </w:p>
    <w:p w:rsidR="00683701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>Пожар был локализован в полвторого ночи. Однако полностью потушить его удалось только в три часа утра.</w:t>
      </w:r>
      <w:r w:rsidR="003C32A2">
        <w:rPr>
          <w:rFonts w:ascii="Times New Roman" w:hAnsi="Times New Roman" w:cs="Times New Roman"/>
          <w:sz w:val="28"/>
          <w:szCs w:val="28"/>
        </w:rPr>
        <w:t xml:space="preserve"> </w:t>
      </w:r>
      <w:r w:rsidRPr="00683701">
        <w:rPr>
          <w:rFonts w:ascii="Times New Roman" w:hAnsi="Times New Roman" w:cs="Times New Roman"/>
          <w:sz w:val="28"/>
          <w:szCs w:val="28"/>
        </w:rPr>
        <w:t>В результате пожара дом полностью сгорел. В огне погибли 5 человек.</w:t>
      </w:r>
      <w:r w:rsidR="003C32A2">
        <w:rPr>
          <w:rFonts w:ascii="Times New Roman" w:hAnsi="Times New Roman" w:cs="Times New Roman"/>
          <w:sz w:val="28"/>
          <w:szCs w:val="28"/>
        </w:rPr>
        <w:t xml:space="preserve"> </w:t>
      </w:r>
      <w:r w:rsidR="003C32A2" w:rsidRPr="003C32A2">
        <w:rPr>
          <w:rFonts w:ascii="Times New Roman" w:hAnsi="Times New Roman" w:cs="Times New Roman"/>
          <w:b/>
          <w:bCs/>
          <w:sz w:val="28"/>
          <w:szCs w:val="28"/>
        </w:rPr>
        <w:t>Фотография 1</w:t>
      </w:r>
      <w:r w:rsidR="003C32A2">
        <w:rPr>
          <w:sz w:val="28"/>
          <w:szCs w:val="28"/>
        </w:rPr>
        <w:t xml:space="preserve">                                                             </w:t>
      </w:r>
      <w:r w:rsidR="003C32A2">
        <w:rPr>
          <w:bCs/>
          <w:sz w:val="28"/>
          <w:szCs w:val="28"/>
        </w:rPr>
        <w:t xml:space="preserve">                               </w:t>
      </w:r>
    </w:p>
    <w:p w:rsidR="00683701" w:rsidRPr="00683701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>Пожар в жилом доме в деревне Андрониха Тверской области унес жизни двух человек.</w:t>
      </w:r>
    </w:p>
    <w:p w:rsidR="00683701" w:rsidRPr="003C32A2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 xml:space="preserve">Возгорание произошло вчера вечером. Пожар произошел в жилом доме в деревне Андрониха Максатихинского района. По сообщению ГУ МЧС, огнем уничтожена кровля, повреждена внутренняя отделка дома по всей </w:t>
      </w:r>
      <w:r w:rsidRPr="00683701">
        <w:rPr>
          <w:rFonts w:ascii="Times New Roman" w:hAnsi="Times New Roman" w:cs="Times New Roman"/>
          <w:sz w:val="28"/>
          <w:szCs w:val="28"/>
        </w:rPr>
        <w:lastRenderedPageBreak/>
        <w:t>площади. Обнаружены тела погибших – мужчины и женщины пожилого возраста. В 20:23 объявлена локализация пожара. В 00:30 объявлена полная ликвидация пожара.</w:t>
      </w:r>
      <w:r w:rsidR="003C32A2">
        <w:rPr>
          <w:rFonts w:ascii="Times New Roman" w:hAnsi="Times New Roman" w:cs="Times New Roman"/>
          <w:sz w:val="28"/>
          <w:szCs w:val="28"/>
        </w:rPr>
        <w:t xml:space="preserve"> </w:t>
      </w:r>
      <w:r w:rsidR="003C32A2" w:rsidRPr="003C32A2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="003C32A2">
        <w:rPr>
          <w:rFonts w:ascii="Times New Roman" w:hAnsi="Times New Roman" w:cs="Times New Roman"/>
          <w:b/>
          <w:bCs/>
          <w:sz w:val="28"/>
          <w:szCs w:val="28"/>
        </w:rPr>
        <w:t xml:space="preserve">ография 2, </w:t>
      </w:r>
      <w:r w:rsidR="003C32A2" w:rsidRPr="003C32A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683701" w:rsidRPr="00683701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>В Максатихинском районе Тверской области огонь бушевал целый день: сначала в самом поселке он уничтожил семь строений, а спустя несколько часов в районе еще девять. О происшествиях сообщает пресс-служба ГУ МЧС России по Тверской области.</w:t>
      </w:r>
    </w:p>
    <w:p w:rsidR="00683701" w:rsidRPr="00683701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>Утром 10 июня в оперативную дежурную смену ФКУ «ЦУКС ГУ МЧС России по Тверской области» поступила информация о возгорании н</w:t>
      </w:r>
      <w:r>
        <w:rPr>
          <w:rFonts w:ascii="Times New Roman" w:hAnsi="Times New Roman" w:cs="Times New Roman"/>
          <w:sz w:val="28"/>
          <w:szCs w:val="28"/>
        </w:rPr>
        <w:t xml:space="preserve">а улице </w:t>
      </w:r>
      <w:r w:rsidRPr="00683701">
        <w:rPr>
          <w:rFonts w:ascii="Times New Roman" w:hAnsi="Times New Roman" w:cs="Times New Roman"/>
          <w:sz w:val="28"/>
          <w:szCs w:val="28"/>
        </w:rPr>
        <w:t>Парковская поселка Максатиха. На место происшествия уехали отделения местной пожарно-спасательной части.</w:t>
      </w:r>
    </w:p>
    <w:p w:rsidR="00683701" w:rsidRPr="00683701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>По прибытии убыло установлено, что горят семь построек, из которых два – гаражи с автомобилями внутри. В результате пожара огонь уничтожил все строения, включая два автомобиля марок УАЗ и ВАЗ-2105.</w:t>
      </w:r>
    </w:p>
    <w:p w:rsidR="00683701" w:rsidRPr="00683701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>Пожар удалось ликвидировать в 14:20.</w:t>
      </w:r>
    </w:p>
    <w:p w:rsidR="003C32A2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>Спустя час, в 15:25, пожарно-спасательные расчеты в поселок Фабрика Максатихинского района Тверской области. Там загорелись еще 9 хозяйственных построек, которые, в результате, уничтожены полностью огнем.</w:t>
      </w:r>
      <w:r w:rsidR="003C32A2">
        <w:rPr>
          <w:rFonts w:ascii="Times New Roman" w:hAnsi="Times New Roman" w:cs="Times New Roman"/>
          <w:sz w:val="28"/>
          <w:szCs w:val="28"/>
        </w:rPr>
        <w:t xml:space="preserve"> </w:t>
      </w:r>
      <w:r w:rsidRPr="00683701">
        <w:rPr>
          <w:rFonts w:ascii="Times New Roman" w:hAnsi="Times New Roman" w:cs="Times New Roman"/>
          <w:sz w:val="28"/>
          <w:szCs w:val="28"/>
        </w:rPr>
        <w:t>Силами ПСЧ-39,46 и 22 потушить пожар получилось в 18:13.</w:t>
      </w:r>
    </w:p>
    <w:p w:rsidR="00683701" w:rsidRPr="003C32A2" w:rsidRDefault="003C32A2" w:rsidP="00A1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2A2">
        <w:rPr>
          <w:rFonts w:ascii="Times New Roman" w:hAnsi="Times New Roman" w:cs="Times New Roman"/>
          <w:b/>
          <w:bCs/>
          <w:sz w:val="28"/>
          <w:szCs w:val="28"/>
        </w:rPr>
        <w:t>Фотография 4</w:t>
      </w:r>
    </w:p>
    <w:p w:rsidR="003C32A2" w:rsidRPr="003C32A2" w:rsidRDefault="00683701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701">
        <w:rPr>
          <w:rFonts w:ascii="Times New Roman" w:hAnsi="Times New Roman" w:cs="Times New Roman"/>
          <w:sz w:val="28"/>
          <w:szCs w:val="28"/>
        </w:rPr>
        <w:t>По предварительным данным, ночью 19 октября сгорел жилой дом в деревне Лощемля Максатихинского района. На пожаре погиб 49-летний мужчина.</w:t>
      </w:r>
      <w:r w:rsidR="001B6FBD">
        <w:rPr>
          <w:rFonts w:ascii="Times New Roman" w:hAnsi="Times New Roman" w:cs="Times New Roman"/>
          <w:sz w:val="28"/>
          <w:szCs w:val="28"/>
        </w:rPr>
        <w:t xml:space="preserve"> </w:t>
      </w:r>
      <w:r w:rsidRPr="00683701">
        <w:rPr>
          <w:rFonts w:ascii="Times New Roman" w:hAnsi="Times New Roman" w:cs="Times New Roman"/>
          <w:sz w:val="28"/>
          <w:szCs w:val="28"/>
        </w:rPr>
        <w:t>Причиной пожара, предварительно, стало неосторожное обращение с огнем при курении</w:t>
      </w:r>
      <w:r w:rsidR="001B6FBD">
        <w:rPr>
          <w:rFonts w:ascii="Times New Roman" w:hAnsi="Times New Roman" w:cs="Times New Roman"/>
          <w:sz w:val="28"/>
          <w:szCs w:val="28"/>
        </w:rPr>
        <w:t>.</w:t>
      </w:r>
      <w:r w:rsidR="003C32A2">
        <w:rPr>
          <w:rFonts w:ascii="Times New Roman" w:hAnsi="Times New Roman" w:cs="Times New Roman"/>
          <w:sz w:val="28"/>
          <w:szCs w:val="28"/>
        </w:rPr>
        <w:t xml:space="preserve"> </w:t>
      </w:r>
      <w:r w:rsidR="003C32A2" w:rsidRPr="003C32A2">
        <w:rPr>
          <w:rFonts w:ascii="Times New Roman" w:hAnsi="Times New Roman" w:cs="Times New Roman"/>
          <w:b/>
          <w:bCs/>
          <w:sz w:val="28"/>
          <w:szCs w:val="28"/>
        </w:rPr>
        <w:t>Фотография 5</w:t>
      </w:r>
    </w:p>
    <w:p w:rsidR="0069520B" w:rsidRPr="00CF678B" w:rsidRDefault="0069520B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8B">
        <w:rPr>
          <w:rFonts w:ascii="Times New Roman" w:hAnsi="Times New Roman" w:cs="Times New Roman"/>
          <w:sz w:val="28"/>
          <w:szCs w:val="28"/>
        </w:rPr>
        <w:t>Высоко количество пожаров по вине нетрезвых граждан. Крайне опасно курение в постели, особенно в нетрезвом виде. Выделяющийся при тлении угарный газ способствует усилению сонливости, в результате спящий человек оказывается не в состоянии ни заметить начинающийся пожар, ни принять меры к своему спасению.</w:t>
      </w:r>
    </w:p>
    <w:p w:rsidR="0069520B" w:rsidRPr="00CF678B" w:rsidRDefault="0069520B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8B">
        <w:rPr>
          <w:rFonts w:ascii="Times New Roman" w:hAnsi="Times New Roman" w:cs="Times New Roman"/>
          <w:sz w:val="28"/>
          <w:szCs w:val="28"/>
        </w:rPr>
        <w:t>Шалость детей с огнем - одна из основных причин пожаров. Анализ пожаров показывает, что они вызваны отсутствием у детей навыков осторожного обращения с огнем, недостаточным контролем за их поведением, а в ряде случаев неумением правильно организовать досуг детей.</w:t>
      </w:r>
    </w:p>
    <w:p w:rsidR="0069520B" w:rsidRPr="00CF678B" w:rsidRDefault="0069520B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8B">
        <w:rPr>
          <w:rFonts w:ascii="Times New Roman" w:hAnsi="Times New Roman" w:cs="Times New Roman"/>
          <w:sz w:val="28"/>
          <w:szCs w:val="28"/>
        </w:rPr>
        <w:t>Пожары, произошедшие по вине малолетних детей - эта вина взрослых.</w:t>
      </w:r>
    </w:p>
    <w:p w:rsidR="0069520B" w:rsidRPr="00CF678B" w:rsidRDefault="0069520B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8B">
        <w:rPr>
          <w:rFonts w:ascii="Times New Roman" w:hAnsi="Times New Roman" w:cs="Times New Roman"/>
          <w:sz w:val="28"/>
          <w:szCs w:val="28"/>
        </w:rPr>
        <w:t>Стремление к самостоятельности у детей особенно проявляется в то время, когда они остаются одни. Нельзя быть уверенными, что ребенок, оставшись один дома,</w:t>
      </w:r>
      <w:r w:rsidRPr="00CF678B">
        <w:t xml:space="preserve"> </w:t>
      </w:r>
      <w:r w:rsidRPr="00CF678B">
        <w:rPr>
          <w:rFonts w:ascii="Times New Roman" w:hAnsi="Times New Roman" w:cs="Times New Roman"/>
          <w:sz w:val="28"/>
          <w:szCs w:val="28"/>
        </w:rPr>
        <w:t>решится поиграть с коробочкой спичек, не захочет поджечь бумагу, не заинтересуется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78B">
        <w:rPr>
          <w:rFonts w:ascii="Times New Roman" w:hAnsi="Times New Roman" w:cs="Times New Roman"/>
          <w:sz w:val="28"/>
          <w:szCs w:val="28"/>
        </w:rPr>
        <w:t>электрической плитой или чайником, не устроит костер, который он когда-либо видел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78B">
        <w:rPr>
          <w:rFonts w:ascii="Times New Roman" w:hAnsi="Times New Roman" w:cs="Times New Roman"/>
          <w:sz w:val="28"/>
          <w:szCs w:val="28"/>
        </w:rPr>
        <w:t>лесу. Бывают случаи, когда взрослые вынуждены оставлять ребенка на какой-то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78B">
        <w:rPr>
          <w:rFonts w:ascii="Times New Roman" w:hAnsi="Times New Roman" w:cs="Times New Roman"/>
          <w:sz w:val="28"/>
          <w:szCs w:val="28"/>
        </w:rPr>
        <w:t>промежуток времени без надзора. Однако родители должны помнить, что прежде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78B">
        <w:rPr>
          <w:rFonts w:ascii="Times New Roman" w:hAnsi="Times New Roman" w:cs="Times New Roman"/>
          <w:sz w:val="28"/>
          <w:szCs w:val="28"/>
        </w:rPr>
        <w:t>уйти из дома, необходимо поручить наблюдение за ребенком старшим детям или кому-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78B">
        <w:rPr>
          <w:rFonts w:ascii="Times New Roman" w:hAnsi="Times New Roman" w:cs="Times New Roman"/>
          <w:sz w:val="28"/>
          <w:szCs w:val="28"/>
        </w:rPr>
        <w:t>нибудь из взрослых. Чтобы ребенок не скучал, следует дать ему какое-</w:t>
      </w:r>
      <w:r w:rsidRPr="00CF678B">
        <w:rPr>
          <w:rFonts w:ascii="Times New Roman" w:hAnsi="Times New Roman" w:cs="Times New Roman"/>
          <w:sz w:val="28"/>
          <w:szCs w:val="28"/>
        </w:rPr>
        <w:lastRenderedPageBreak/>
        <w:t>нибудь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78B">
        <w:rPr>
          <w:rFonts w:ascii="Times New Roman" w:hAnsi="Times New Roman" w:cs="Times New Roman"/>
          <w:sz w:val="28"/>
          <w:szCs w:val="28"/>
        </w:rPr>
        <w:t>подсказать тему игры, подобрать нужные игрушки. Особенно опасно оставлять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78B">
        <w:rPr>
          <w:rFonts w:ascii="Times New Roman" w:hAnsi="Times New Roman" w:cs="Times New Roman"/>
          <w:sz w:val="28"/>
          <w:szCs w:val="28"/>
        </w:rPr>
        <w:t>одних в з</w:t>
      </w:r>
      <w:r>
        <w:rPr>
          <w:rFonts w:ascii="Times New Roman" w:hAnsi="Times New Roman" w:cs="Times New Roman"/>
          <w:sz w:val="28"/>
          <w:szCs w:val="28"/>
        </w:rPr>
        <w:t xml:space="preserve">апертых квартирах или комнатах. </w:t>
      </w:r>
      <w:r w:rsidRPr="00CF678B">
        <w:rPr>
          <w:rFonts w:ascii="Times New Roman" w:hAnsi="Times New Roman" w:cs="Times New Roman"/>
          <w:sz w:val="28"/>
          <w:szCs w:val="28"/>
        </w:rPr>
        <w:t>В случае пожара они не смогут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78B">
        <w:rPr>
          <w:rFonts w:ascii="Times New Roman" w:hAnsi="Times New Roman" w:cs="Times New Roman"/>
          <w:sz w:val="28"/>
          <w:szCs w:val="28"/>
        </w:rPr>
        <w:t>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- дело нелегкое.</w:t>
      </w:r>
    </w:p>
    <w:p w:rsidR="0069520B" w:rsidRPr="00CF678B" w:rsidRDefault="0069520B" w:rsidP="00A1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8B">
        <w:rPr>
          <w:rFonts w:ascii="Times New Roman" w:hAnsi="Times New Roman" w:cs="Times New Roman"/>
          <w:sz w:val="28"/>
          <w:szCs w:val="28"/>
        </w:rPr>
        <w:t>Школьники, особенно мальчики младших классов, также любят применять в играх со спички и огнеопасные предметы. Между тем каждому школьнику хорошо известно, что с огнем нужно обращаться осторожно. Игры школьников с огнем являются результатом преднамеренных действий и в силу этого не носят случайного характера.</w:t>
      </w:r>
    </w:p>
    <w:p w:rsidR="0069520B" w:rsidRPr="00CF678B" w:rsidRDefault="00683701" w:rsidP="00A1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20B" w:rsidRPr="00CF678B">
        <w:rPr>
          <w:rFonts w:ascii="Times New Roman" w:hAnsi="Times New Roman" w:cs="Times New Roman"/>
          <w:sz w:val="28"/>
          <w:szCs w:val="28"/>
        </w:rPr>
        <w:t>Нередко пожары возникают от неумелого обращения школьников с бытовыми пожароопасными приборами. Малолетние дети не должны самостоятельно растапливать печь, включать газовые плиты, электрические нагревательные приборы. Перечисленные работы опасны для ребенка младшего школьного возраста. Его возможности ограничены, и он никогда не выполнит эту работу так, как требуется.</w:t>
      </w:r>
    </w:p>
    <w:p w:rsidR="0069520B" w:rsidRPr="00CF678B" w:rsidRDefault="00683701" w:rsidP="00A1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20B" w:rsidRPr="00CF678B">
        <w:rPr>
          <w:rFonts w:ascii="Times New Roman" w:hAnsi="Times New Roman" w:cs="Times New Roman"/>
          <w:sz w:val="28"/>
          <w:szCs w:val="28"/>
        </w:rPr>
        <w:t>Известную осторожность должны соблюдать при самостоятельном обращении с пожароопасными приборами дети среднего и старшего школьного возраста. Прежде чем начинать подростку пользоваться электрической плитой, утюгом, газовой плитой и т.д., нужно еще раз вспомнить об основных правилах пожарной безопасности.</w:t>
      </w:r>
    </w:p>
    <w:p w:rsidR="00683701" w:rsidRPr="00A10F33" w:rsidRDefault="0069520B" w:rsidP="00A1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33">
        <w:rPr>
          <w:rFonts w:ascii="Times New Roman" w:hAnsi="Times New Roman" w:cs="Times New Roman"/>
          <w:sz w:val="28"/>
          <w:szCs w:val="28"/>
        </w:rPr>
        <w:t>Следует иметь в виду, что если пожар произойдет в результате безнадзорности детей с причинением кому-либо ущерба, то родители несут за это ответственность в установленном законом порядке.</w:t>
      </w:r>
    </w:p>
    <w:p w:rsidR="003D7D48" w:rsidRPr="00A10F33" w:rsidRDefault="003D7D48" w:rsidP="00A10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причины возникновения пожаров в быту</w:t>
      </w:r>
      <w:r w:rsidR="0069520B"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D7D48" w:rsidRPr="00A10F33" w:rsidRDefault="0069520B" w:rsidP="00A10F3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алатное обращение с огнём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D7D48" w:rsidRPr="00A10F33" w:rsidRDefault="0069520B" w:rsidP="00A10F3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ышедшая из строя электрическая проводка;</w:t>
      </w:r>
    </w:p>
    <w:p w:rsidR="003D7D48" w:rsidRPr="00A10F33" w:rsidRDefault="0069520B" w:rsidP="00A10F3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электричес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приборов с перегрузкой на электросеть;</w:t>
      </w:r>
    </w:p>
    <w:p w:rsidR="00434D01" w:rsidRPr="00A10F33" w:rsidRDefault="003D7D48" w:rsidP="00A10F3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9520B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осторожное  применение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</w:t>
      </w:r>
      <w:r w:rsidR="0069520B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осварочного оборудования в быту;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83701" w:rsidRPr="00A10F33" w:rsidRDefault="0069520B" w:rsidP="00A10F3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гры детей со спичками;</w:t>
      </w:r>
    </w:p>
    <w:p w:rsidR="003D7D48" w:rsidRPr="00A10F33" w:rsidRDefault="007946B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причины пожара на  промышленных</w:t>
      </w:r>
      <w:r w:rsidR="003D7D48"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предприятия</w:t>
      </w: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х:</w:t>
      </w:r>
    </w:p>
    <w:p w:rsidR="003D7D48" w:rsidRPr="00A10F33" w:rsidRDefault="007946BD" w:rsidP="00A10F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есоблюдении норм безопасности;</w:t>
      </w:r>
    </w:p>
    <w:p w:rsidR="003D7D48" w:rsidRPr="00A10F33" w:rsidRDefault="007946BD" w:rsidP="00A10F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еправильное обращение с открытым огнём;</w:t>
      </w:r>
    </w:p>
    <w:p w:rsidR="003D7D48" w:rsidRPr="00A10F33" w:rsidRDefault="007946BD" w:rsidP="00A10F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овреждение электрического оборудования или проводки;</w:t>
      </w:r>
    </w:p>
    <w:p w:rsidR="003D7D48" w:rsidRPr="00A10F33" w:rsidRDefault="007946BD" w:rsidP="00A10F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оследствия взрыва, если произошла утечка взрывоопасных веществ;</w:t>
      </w:r>
    </w:p>
    <w:p w:rsidR="003D7D48" w:rsidRPr="00A10F33" w:rsidRDefault="007946BD" w:rsidP="00A10F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сварочных работ;</w:t>
      </w:r>
    </w:p>
    <w:p w:rsidR="00683701" w:rsidRPr="00A10F33" w:rsidRDefault="007946BD" w:rsidP="00A10F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ахламлённость рабочих мест.</w:t>
      </w:r>
    </w:p>
    <w:p w:rsidR="003D7D48" w:rsidRPr="00A10F33" w:rsidRDefault="007946B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причины природных пожаров:</w:t>
      </w:r>
    </w:p>
    <w:p w:rsidR="003D7D48" w:rsidRPr="00A10F33" w:rsidRDefault="007946BD" w:rsidP="00A10F3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еосторожное обращение с огнём (беспечность туристов, охотников, незатушенные спички, костры, окурки, искры из глушителя автомобиля и др.);</w:t>
      </w:r>
    </w:p>
    <w:p w:rsidR="003D7D48" w:rsidRPr="00A10F33" w:rsidRDefault="007946BD" w:rsidP="00A10F3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пыжей из легковоспламеняющихся материалов;</w:t>
      </w:r>
    </w:p>
    <w:p w:rsidR="003D7D48" w:rsidRPr="00A10F33" w:rsidRDefault="007946BD" w:rsidP="00A10F3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арушение правил пожарной безопасности при заготовке леса (выбрасывание пропитанного горючими веществами обтирочного материала, курение или использование открытого огня возле машин, заправляемых горючим и тд.);</w:t>
      </w:r>
    </w:p>
    <w:p w:rsidR="003D7D48" w:rsidRPr="00A10F33" w:rsidRDefault="007946BD" w:rsidP="00A10F3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еконтролируемые сельсхозпалы в весенний и осенний период</w:t>
      </w:r>
      <w:r w:rsidR="00434D01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выжигание травы);</w:t>
      </w:r>
    </w:p>
    <w:p w:rsidR="003D7D48" w:rsidRPr="00A10F33" w:rsidRDefault="007946BD" w:rsidP="00A10F3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азведение костров, сжигание мусора в непосредственной близости от деревьев, заготовленной древесины, на торфяниках;</w:t>
      </w:r>
    </w:p>
    <w:p w:rsidR="003D7D48" w:rsidRPr="00A10F33" w:rsidRDefault="007946BD" w:rsidP="00A10F3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 в лесу бутылок, осколков стекла, которые могут сработать как линзы при ярком солнечном свете.</w:t>
      </w: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0E70AB" w:rsidRDefault="000E70AB" w:rsidP="00A10F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14790B" w:rsidRDefault="0014790B" w:rsidP="00A10F33">
      <w:pPr>
        <w:pStyle w:val="2"/>
        <w:shd w:val="clear" w:color="auto" w:fill="FFFFFF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AA4A7E" w:rsidRPr="00AA4A7E" w:rsidRDefault="00AA4A7E" w:rsidP="00AA4A7E"/>
    <w:p w:rsidR="00A36419" w:rsidRPr="00A10F33" w:rsidRDefault="00A36419" w:rsidP="00AA4A7E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10F33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2.2 Профилактика</w:t>
      </w:r>
      <w:r w:rsidR="009116EB" w:rsidRPr="00A10F3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пожаров и защита населения.</w:t>
      </w:r>
    </w:p>
    <w:p w:rsidR="009116EB" w:rsidRPr="00A10F33" w:rsidRDefault="004B2284" w:rsidP="00A10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Огонь становится врагом:</w:t>
      </w:r>
    </w:p>
    <w:p w:rsidR="009116EB" w:rsidRPr="00A10F33" w:rsidRDefault="009116EB" w:rsidP="00A10F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B2284"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сли к использованию его в процессе жизнедеятельности относятся безответственно;</w:t>
      </w:r>
    </w:p>
    <w:p w:rsidR="009116EB" w:rsidRPr="00A10F33" w:rsidRDefault="009116EB" w:rsidP="00A10F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если не соблюдаются установленные нормы пожарной безопасности;</w:t>
      </w:r>
    </w:p>
    <w:p w:rsidR="009116EB" w:rsidRPr="00A10F33" w:rsidRDefault="009116EB" w:rsidP="00A10F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если силу огня пытаются использовать не для созидания, а для разрушения (поджоги, вооруженные конфликты);</w:t>
      </w:r>
    </w:p>
    <w:p w:rsidR="009116EB" w:rsidRPr="00A10F33" w:rsidRDefault="009116EB" w:rsidP="00A10F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если теряется контроль над процессом горения.</w:t>
      </w:r>
    </w:p>
    <w:p w:rsidR="009116EB" w:rsidRPr="00A10F33" w:rsidRDefault="009116EB" w:rsidP="00A10F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Стоит только огню вырваться из-под контроля человека, возникает пожар со всеми вытекающими последствиями.</w:t>
      </w:r>
    </w:p>
    <w:p w:rsidR="009116EB" w:rsidRPr="00A10F33" w:rsidRDefault="009116EB" w:rsidP="00A10F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Еще в древние времена человек оценил разрушительную силу огня и понял, что пожар легче предупредить, чем заниматься его тушением и ликвидацией последствий.</w:t>
      </w:r>
    </w:p>
    <w:p w:rsidR="00A36419" w:rsidRDefault="00A36419" w:rsidP="00683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П</w:t>
      </w:r>
      <w:r w:rsidRPr="003D7D48">
        <w:rPr>
          <w:rFonts w:ascii="Times New Roman" w:eastAsia="Times New Roman" w:hAnsi="Times New Roman" w:cs="Times New Roman"/>
          <w:b/>
          <w:bCs/>
          <w:color w:val="000000"/>
          <w:sz w:val="27"/>
        </w:rPr>
        <w:t>рофилактика</w:t>
      </w:r>
      <w:r w:rsidRPr="003D7D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включает комплекс мероприятий, направленных на предупреждение пожара или уменьшение его последствий.</w:t>
      </w:r>
    </w:p>
    <w:p w:rsidR="009116EB" w:rsidRPr="00A10F33" w:rsidRDefault="009116EB" w:rsidP="00A1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sz w:val="28"/>
          <w:szCs w:val="28"/>
        </w:rPr>
        <w:t xml:space="preserve">В процессе жизнедеятельности человек постепенно вырабатывал меры пожарной безопасности, чтобы снизить ущерб разрушительной силы огня, когда он вырывался из-под контроля. </w:t>
      </w:r>
    </w:p>
    <w:p w:rsidR="009116EB" w:rsidRPr="00A10F33" w:rsidRDefault="009116EB" w:rsidP="00A1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sz w:val="28"/>
          <w:szCs w:val="28"/>
        </w:rPr>
        <w:t>Меры пожарной безопасности — это действия по ее обеспечению и по выполнению ее требований.</w:t>
      </w:r>
    </w:p>
    <w:p w:rsidR="009116EB" w:rsidRPr="00A10F33" w:rsidRDefault="009116EB" w:rsidP="00A1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sz w:val="28"/>
          <w:szCs w:val="28"/>
        </w:rPr>
        <w:t xml:space="preserve">В деятельности человека по обеспечению пожарной безопасности можно условно выделить </w:t>
      </w:r>
      <w:r w:rsidRPr="00A10F33">
        <w:rPr>
          <w:rFonts w:ascii="Times New Roman" w:eastAsia="Times New Roman" w:hAnsi="Times New Roman" w:cs="Times New Roman"/>
          <w:b/>
          <w:sz w:val="28"/>
          <w:szCs w:val="28"/>
        </w:rPr>
        <w:t>три взаимосвязанных направления.</w:t>
      </w:r>
    </w:p>
    <w:p w:rsidR="009116EB" w:rsidRPr="00A10F33" w:rsidRDefault="009116EB" w:rsidP="00A1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sz w:val="28"/>
          <w:szCs w:val="28"/>
        </w:rPr>
        <w:t>Первое направление</w:t>
      </w:r>
      <w:r w:rsidRPr="00A10F33">
        <w:rPr>
          <w:rFonts w:ascii="Times New Roman" w:eastAsia="Times New Roman" w:hAnsi="Times New Roman" w:cs="Times New Roman"/>
          <w:sz w:val="28"/>
          <w:szCs w:val="28"/>
        </w:rPr>
        <w:t xml:space="preserve"> — это разработка и совершенствование требований пожарной безопасности, которые устанавливаются специальными законами или другими нормативными актами и определяют ряд условий социального и технического характера по обеспечению пожарной безопасности. Эти условия определяли и определяют нормы поведения человека в процессе его жизнедеятельности по профилактике пожаров.</w:t>
      </w:r>
    </w:p>
    <w:p w:rsidR="009116EB" w:rsidRPr="00A10F33" w:rsidRDefault="009116EB" w:rsidP="00A1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sz w:val="28"/>
          <w:szCs w:val="28"/>
        </w:rPr>
        <w:t>Второе направление</w:t>
      </w:r>
      <w:r w:rsidRPr="00A10F33">
        <w:rPr>
          <w:rFonts w:ascii="Times New Roman" w:eastAsia="Times New Roman" w:hAnsi="Times New Roman" w:cs="Times New Roman"/>
          <w:sz w:val="28"/>
          <w:szCs w:val="28"/>
        </w:rPr>
        <w:t xml:space="preserve"> — это определение порядка и организации тушения пожара. Тушение пожара представляет собой боевые действия, направленные на спасение людей, имущества и ликвидацию возгораний. Организация и эффективность этих действий всегда зависели от сил и средств, привлекаемых на борьбу с пожарами.</w:t>
      </w:r>
    </w:p>
    <w:p w:rsidR="009116EB" w:rsidRPr="00A10F33" w:rsidRDefault="009116EB" w:rsidP="00A1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sz w:val="28"/>
          <w:szCs w:val="28"/>
        </w:rPr>
        <w:t>Третье направление</w:t>
      </w:r>
      <w:r w:rsidRPr="00A10F33">
        <w:rPr>
          <w:rFonts w:ascii="Times New Roman" w:eastAsia="Times New Roman" w:hAnsi="Times New Roman" w:cs="Times New Roman"/>
          <w:sz w:val="28"/>
          <w:szCs w:val="28"/>
        </w:rPr>
        <w:t xml:space="preserve"> — это создание и совершенствование системы подготовки населения в области пожарной безопасности, обучение правилам безопасного поведения при пожаре для снижения фактора риска для жизни и здоровья.</w:t>
      </w:r>
    </w:p>
    <w:p w:rsidR="009116EB" w:rsidRPr="00A10F33" w:rsidRDefault="009116EB" w:rsidP="00A1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sz w:val="28"/>
          <w:szCs w:val="28"/>
        </w:rPr>
        <w:t>Все три направления постоянно совершенствуются государством, а их реализация способствует повышению уровня общей культуры населения в области пожарной безопасности.</w:t>
      </w:r>
    </w:p>
    <w:p w:rsidR="00A36419" w:rsidRPr="00A10F33" w:rsidRDefault="00A36419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разработаны </w:t>
      </w:r>
      <w:r w:rsidR="000D70E9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инструктажи для учащихся. 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основ пожарной безопасности для младших классов проводится занимательно, в игровой форме </w:t>
      </w:r>
      <w:r w:rsidR="000D70E9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окружающего мира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 старшими 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классами организуются беседы о важности ответственного отношения к школьному имуществу, подчеркивается опасность огнеопасных и взрывоопасных материалов для здоровья и жизни детей. Ежегодно проводятся учебные эвакуации из здания школы, </w:t>
      </w:r>
      <w:r w:rsidR="000D70E9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уроки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ОБЖ.</w:t>
      </w:r>
    </w:p>
    <w:p w:rsidR="00A36419" w:rsidRPr="00A10F33" w:rsidRDefault="00A36419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Трагедии можно избежать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правила пожарной безопасности будут известны и неуклонно соблюдаться всеми — от самого младшего школьника до управленческого звена.</w:t>
      </w:r>
    </w:p>
    <w:p w:rsidR="001B6FBD" w:rsidRDefault="001B6FBD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A10F33" w:rsidRDefault="00A10F33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A10F33" w:rsidRDefault="00A10F33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A10F33" w:rsidRDefault="00A10F33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B6FBD" w:rsidRDefault="001B6FBD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B6FBD" w:rsidRDefault="001B6FBD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0D70E9" w:rsidRDefault="000D70E9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4790B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1B6FBD" w:rsidRDefault="001B6FBD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  <w:highlight w:val="yellow"/>
        </w:rPr>
      </w:pPr>
    </w:p>
    <w:p w:rsidR="003D7D48" w:rsidRDefault="0014790B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2.3 </w:t>
      </w:r>
      <w:r w:rsidR="003D7D48" w:rsidRPr="00F24325">
        <w:rPr>
          <w:bCs w:val="0"/>
          <w:sz w:val="28"/>
          <w:szCs w:val="28"/>
        </w:rPr>
        <w:t xml:space="preserve">Анализ обстановки с пожарами на территории </w:t>
      </w:r>
      <w:r w:rsidR="004B2284" w:rsidRPr="00F24325">
        <w:rPr>
          <w:bCs w:val="0"/>
          <w:sz w:val="28"/>
          <w:szCs w:val="28"/>
        </w:rPr>
        <w:t xml:space="preserve">Тверской области и </w:t>
      </w:r>
      <w:r w:rsidR="00434D01" w:rsidRPr="00F24325">
        <w:rPr>
          <w:bCs w:val="0"/>
          <w:sz w:val="28"/>
          <w:szCs w:val="28"/>
        </w:rPr>
        <w:t>Максатихинского района</w:t>
      </w:r>
    </w:p>
    <w:p w:rsidR="00A10F33" w:rsidRPr="00F24325" w:rsidRDefault="00A10F33" w:rsidP="001B6FBD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9D5E43" w:rsidRDefault="009D5E43" w:rsidP="001B6FBD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9D5E43">
        <w:rPr>
          <w:sz w:val="28"/>
          <w:szCs w:val="28"/>
        </w:rPr>
        <w:t>Основные показатели обстановки с пожарами и их последствиями в Тверской области</w:t>
      </w:r>
    </w:p>
    <w:p w:rsidR="000D70E9" w:rsidRPr="009D5E43" w:rsidRDefault="009D5E43" w:rsidP="000D70E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D5E43">
        <w:rPr>
          <w:b w:val="0"/>
          <w:sz w:val="28"/>
          <w:szCs w:val="28"/>
        </w:rPr>
        <w:t xml:space="preserve">За 9 месяцев 2020 года произошло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"сент!R4C3"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3587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 пожаров (АППГ –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"сент!R4C2"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5075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;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"сент!R4C4"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-29,3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%), на которых погибло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"сент!R5C3"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104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 человека (АППГ –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"сент!R5C2"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101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>; +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"сент!R5C4"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3,0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%), в том числе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"сент!R6C3"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4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 ребенка (АППГ –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"сент!R6C2"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2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; +100%), получили травмы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"сент!R7C3"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64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 человека (АППГ –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"сент!R7C2"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65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,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"сент!R7C4"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-1,5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%), в том числе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"сент!R8C3"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1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 ребенок (АППГ –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"сент!R8C2"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1</w:t>
      </w:r>
      <w:r w:rsidR="00A06958" w:rsidRPr="009D5E43">
        <w:rPr>
          <w:b w:val="0"/>
          <w:sz w:val="28"/>
          <w:szCs w:val="28"/>
        </w:rPr>
        <w:fldChar w:fldCharType="end"/>
      </w:r>
      <w:r w:rsidRPr="009D5E43">
        <w:rPr>
          <w:b w:val="0"/>
          <w:sz w:val="28"/>
          <w:szCs w:val="28"/>
        </w:rPr>
        <w:t xml:space="preserve">). Зарегистрированный материальный ущерб составил </w:t>
      </w:r>
      <w:r w:rsidR="00A06958" w:rsidRPr="009D5E43">
        <w:rPr>
          <w:b w:val="0"/>
          <w:sz w:val="28"/>
          <w:szCs w:val="28"/>
        </w:rPr>
        <w:fldChar w:fldCharType="begin"/>
      </w:r>
      <w:r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"сент!R11C3"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Pr="009D5E43">
        <w:rPr>
          <w:b w:val="0"/>
          <w:sz w:val="28"/>
          <w:szCs w:val="28"/>
        </w:rPr>
        <w:t>27024,0</w:t>
      </w:r>
      <w:r w:rsidR="000D70E9" w:rsidRPr="000D70E9">
        <w:rPr>
          <w:b w:val="0"/>
          <w:sz w:val="28"/>
          <w:szCs w:val="28"/>
        </w:rPr>
        <w:t xml:space="preserve"> </w:t>
      </w:r>
      <w:r w:rsidR="000D70E9" w:rsidRPr="009D5E43">
        <w:rPr>
          <w:b w:val="0"/>
          <w:sz w:val="28"/>
          <w:szCs w:val="28"/>
        </w:rPr>
        <w:t xml:space="preserve">тыс. руб. (АППГ – </w:t>
      </w:r>
      <w:r w:rsidR="00A06958" w:rsidRPr="009D5E43">
        <w:rPr>
          <w:b w:val="0"/>
          <w:sz w:val="28"/>
          <w:szCs w:val="28"/>
        </w:rPr>
        <w:fldChar w:fldCharType="begin"/>
      </w:r>
      <w:r w:rsidR="000D70E9"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"сент!R11C2"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="000D70E9" w:rsidRPr="009D5E43">
        <w:rPr>
          <w:b w:val="0"/>
          <w:sz w:val="28"/>
          <w:szCs w:val="28"/>
        </w:rPr>
        <w:t>32877,0</w:t>
      </w:r>
      <w:r w:rsidR="00A06958" w:rsidRPr="009D5E43">
        <w:rPr>
          <w:b w:val="0"/>
          <w:sz w:val="28"/>
          <w:szCs w:val="28"/>
        </w:rPr>
        <w:fldChar w:fldCharType="end"/>
      </w:r>
      <w:r w:rsidR="000D70E9" w:rsidRPr="009D5E43">
        <w:rPr>
          <w:b w:val="0"/>
          <w:sz w:val="28"/>
          <w:szCs w:val="28"/>
        </w:rPr>
        <w:t xml:space="preserve">; </w:t>
      </w:r>
      <w:r w:rsidR="00A06958" w:rsidRPr="009D5E43">
        <w:rPr>
          <w:b w:val="0"/>
          <w:sz w:val="28"/>
          <w:szCs w:val="28"/>
        </w:rPr>
        <w:fldChar w:fldCharType="begin"/>
      </w:r>
      <w:r w:rsidR="000D70E9"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"сент!R11C4"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="000D70E9" w:rsidRPr="009D5E43">
        <w:rPr>
          <w:b w:val="0"/>
          <w:sz w:val="28"/>
          <w:szCs w:val="28"/>
        </w:rPr>
        <w:t>-17,8</w:t>
      </w:r>
      <w:r w:rsidR="00A06958" w:rsidRPr="009D5E43">
        <w:rPr>
          <w:b w:val="0"/>
          <w:sz w:val="28"/>
          <w:szCs w:val="28"/>
        </w:rPr>
        <w:fldChar w:fldCharType="end"/>
      </w:r>
      <w:r w:rsidR="000D70E9" w:rsidRPr="009D5E43">
        <w:rPr>
          <w:b w:val="0"/>
          <w:sz w:val="28"/>
          <w:szCs w:val="28"/>
        </w:rPr>
        <w:t>%).</w:t>
      </w:r>
      <w:r w:rsidR="000D70E9" w:rsidRPr="000D70E9">
        <w:rPr>
          <w:b w:val="0"/>
          <w:sz w:val="28"/>
          <w:szCs w:val="28"/>
        </w:rPr>
        <w:t xml:space="preserve"> </w:t>
      </w:r>
      <w:r w:rsidR="000D70E9" w:rsidRPr="009D5E43">
        <w:rPr>
          <w:b w:val="0"/>
          <w:sz w:val="28"/>
          <w:szCs w:val="28"/>
        </w:rPr>
        <w:t xml:space="preserve">На пожарах спасено </w:t>
      </w:r>
      <w:r w:rsidR="00A06958" w:rsidRPr="009D5E43">
        <w:rPr>
          <w:b w:val="0"/>
          <w:sz w:val="28"/>
          <w:szCs w:val="28"/>
        </w:rPr>
        <w:fldChar w:fldCharType="begin"/>
      </w:r>
      <w:r w:rsidR="000D70E9"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"сент!R9C3"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="000D70E9" w:rsidRPr="009D5E43">
        <w:rPr>
          <w:b w:val="0"/>
          <w:sz w:val="28"/>
          <w:szCs w:val="28"/>
        </w:rPr>
        <w:t>44</w:t>
      </w:r>
      <w:r w:rsidR="00A06958" w:rsidRPr="009D5E43">
        <w:rPr>
          <w:b w:val="0"/>
          <w:sz w:val="28"/>
          <w:szCs w:val="28"/>
        </w:rPr>
        <w:fldChar w:fldCharType="end"/>
      </w:r>
      <w:r w:rsidR="000D70E9" w:rsidRPr="009D5E43">
        <w:rPr>
          <w:b w:val="0"/>
          <w:sz w:val="28"/>
          <w:szCs w:val="28"/>
        </w:rPr>
        <w:t xml:space="preserve"> человека (АППГ – </w:t>
      </w:r>
      <w:r w:rsidR="00A06958" w:rsidRPr="009D5E43">
        <w:rPr>
          <w:b w:val="0"/>
          <w:sz w:val="28"/>
          <w:szCs w:val="28"/>
        </w:rPr>
        <w:fldChar w:fldCharType="begin"/>
      </w:r>
      <w:r w:rsidR="000D70E9"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"сент!R9C2"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="000D70E9" w:rsidRPr="009D5E43">
        <w:rPr>
          <w:b w:val="0"/>
          <w:sz w:val="28"/>
          <w:szCs w:val="28"/>
        </w:rPr>
        <w:t>281</w:t>
      </w:r>
      <w:r w:rsidR="00A06958" w:rsidRPr="009D5E43">
        <w:rPr>
          <w:b w:val="0"/>
          <w:sz w:val="28"/>
          <w:szCs w:val="28"/>
        </w:rPr>
        <w:fldChar w:fldCharType="end"/>
      </w:r>
      <w:r w:rsidR="000D70E9" w:rsidRPr="009D5E43">
        <w:rPr>
          <w:b w:val="0"/>
          <w:sz w:val="28"/>
          <w:szCs w:val="28"/>
        </w:rPr>
        <w:t xml:space="preserve">; </w:t>
      </w:r>
      <w:r w:rsidR="00A06958" w:rsidRPr="009D5E43">
        <w:rPr>
          <w:b w:val="0"/>
          <w:sz w:val="28"/>
          <w:szCs w:val="28"/>
        </w:rPr>
        <w:fldChar w:fldCharType="begin"/>
      </w:r>
      <w:r w:rsidR="000D70E9"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"сент!R9C4"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="000D70E9" w:rsidRPr="009D5E43">
        <w:rPr>
          <w:b w:val="0"/>
          <w:sz w:val="28"/>
          <w:szCs w:val="28"/>
        </w:rPr>
        <w:t>-84,3</w:t>
      </w:r>
      <w:r w:rsidR="00A06958" w:rsidRPr="009D5E43">
        <w:rPr>
          <w:b w:val="0"/>
          <w:sz w:val="28"/>
          <w:szCs w:val="28"/>
        </w:rPr>
        <w:fldChar w:fldCharType="end"/>
      </w:r>
      <w:r w:rsidR="000D70E9" w:rsidRPr="009D5E43">
        <w:rPr>
          <w:b w:val="0"/>
          <w:sz w:val="28"/>
          <w:szCs w:val="28"/>
        </w:rPr>
        <w:t>%).</w:t>
      </w:r>
      <w:r w:rsidR="000D70E9" w:rsidRPr="000D70E9">
        <w:rPr>
          <w:b w:val="0"/>
          <w:sz w:val="28"/>
          <w:szCs w:val="28"/>
        </w:rPr>
        <w:t xml:space="preserve"> </w:t>
      </w:r>
      <w:r w:rsidR="000D70E9" w:rsidRPr="009D5E43">
        <w:rPr>
          <w:b w:val="0"/>
          <w:sz w:val="28"/>
          <w:szCs w:val="28"/>
        </w:rPr>
        <w:t xml:space="preserve">В среднем ежедневно происходило </w:t>
      </w:r>
      <w:r w:rsidR="00A06958" w:rsidRPr="009D5E43">
        <w:rPr>
          <w:b w:val="0"/>
          <w:sz w:val="28"/>
          <w:szCs w:val="28"/>
        </w:rPr>
        <w:fldChar w:fldCharType="begin"/>
      </w:r>
      <w:r w:rsidR="000D70E9" w:rsidRPr="009D5E43">
        <w:rPr>
          <w:b w:val="0"/>
          <w:sz w:val="28"/>
          <w:szCs w:val="28"/>
        </w:rPr>
        <w:instrText xml:space="preserve"> LINK Excel.Sheet.8 "\\\\172.16.1.110\\e\\БАЗА\\!!!ОД и АП!!!\\Панова М.Ю\\к анализу таблицы (для ворда).xlsx" "сент!R12C4" \a \f 4 \h  \* MERGEFORMAT </w:instrText>
      </w:r>
      <w:r w:rsidR="00A06958" w:rsidRPr="009D5E43">
        <w:rPr>
          <w:b w:val="0"/>
          <w:sz w:val="28"/>
          <w:szCs w:val="28"/>
        </w:rPr>
        <w:fldChar w:fldCharType="separate"/>
      </w:r>
      <w:r w:rsidR="000D70E9" w:rsidRPr="009D5E43">
        <w:rPr>
          <w:b w:val="0"/>
          <w:sz w:val="28"/>
          <w:szCs w:val="28"/>
        </w:rPr>
        <w:t>13,1</w:t>
      </w:r>
      <w:r w:rsidR="00A06958" w:rsidRPr="009D5E43">
        <w:rPr>
          <w:b w:val="0"/>
          <w:sz w:val="28"/>
          <w:szCs w:val="28"/>
        </w:rPr>
        <w:fldChar w:fldCharType="end"/>
      </w:r>
      <w:r w:rsidR="000D70E9" w:rsidRPr="009D5E43">
        <w:rPr>
          <w:b w:val="0"/>
          <w:sz w:val="28"/>
          <w:szCs w:val="28"/>
        </w:rPr>
        <w:t xml:space="preserve"> пожаров.</w:t>
      </w:r>
    </w:p>
    <w:p w:rsidR="009D5E43" w:rsidRPr="009D5E43" w:rsidRDefault="000D70E9" w:rsidP="001B6FBD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5E43"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3559628" cy="287382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70E9" w:rsidRDefault="00A06958" w:rsidP="000D70E9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9D5E43">
        <w:rPr>
          <w:b w:val="0"/>
          <w:sz w:val="28"/>
          <w:szCs w:val="28"/>
        </w:rPr>
        <w:fldChar w:fldCharType="end"/>
      </w:r>
      <w:r w:rsidR="009D5E43" w:rsidRPr="009D5E43">
        <w:rPr>
          <w:bCs w:val="0"/>
          <w:sz w:val="28"/>
          <w:szCs w:val="28"/>
        </w:rPr>
        <w:t xml:space="preserve">Распределение пожаров </w:t>
      </w:r>
      <w:r w:rsidR="000D70E9">
        <w:rPr>
          <w:bCs w:val="0"/>
          <w:sz w:val="28"/>
          <w:szCs w:val="28"/>
        </w:rPr>
        <w:t xml:space="preserve">в </w:t>
      </w:r>
      <w:r w:rsidR="001B6FBD">
        <w:rPr>
          <w:bCs w:val="0"/>
          <w:sz w:val="28"/>
          <w:szCs w:val="28"/>
        </w:rPr>
        <w:t>соседни</w:t>
      </w:r>
      <w:r w:rsidR="000D70E9">
        <w:rPr>
          <w:bCs w:val="0"/>
          <w:sz w:val="28"/>
          <w:szCs w:val="28"/>
        </w:rPr>
        <w:t>х</w:t>
      </w:r>
      <w:r w:rsidR="001B6FBD">
        <w:rPr>
          <w:bCs w:val="0"/>
          <w:sz w:val="28"/>
          <w:szCs w:val="28"/>
        </w:rPr>
        <w:t xml:space="preserve"> с Максатихинским районо</w:t>
      </w:r>
      <w:r w:rsidR="009D5E43" w:rsidRPr="009D5E43">
        <w:rPr>
          <w:bCs w:val="0"/>
          <w:sz w:val="28"/>
          <w:szCs w:val="28"/>
        </w:rPr>
        <w:t>м</w:t>
      </w:r>
    </w:p>
    <w:p w:rsidR="009D5E43" w:rsidRPr="000D70E9" w:rsidRDefault="009D5E43" w:rsidP="000D70E9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9D5E43">
        <w:rPr>
          <w:bCs w:val="0"/>
          <w:sz w:val="28"/>
          <w:szCs w:val="28"/>
        </w:rPr>
        <w:t xml:space="preserve"> Тверской области</w:t>
      </w:r>
    </w:p>
    <w:tbl>
      <w:tblPr>
        <w:tblW w:w="10537" w:type="dxa"/>
        <w:tblInd w:w="-694" w:type="dxa"/>
        <w:tblLayout w:type="fixed"/>
        <w:tblLook w:val="04A0"/>
      </w:tblPr>
      <w:tblGrid>
        <w:gridCol w:w="518"/>
        <w:gridCol w:w="1702"/>
        <w:gridCol w:w="567"/>
        <w:gridCol w:w="822"/>
        <w:gridCol w:w="627"/>
        <w:gridCol w:w="784"/>
        <w:gridCol w:w="627"/>
        <w:gridCol w:w="473"/>
        <w:gridCol w:w="784"/>
        <w:gridCol w:w="472"/>
        <w:gridCol w:w="470"/>
        <w:gridCol w:w="471"/>
        <w:gridCol w:w="628"/>
        <w:gridCol w:w="470"/>
        <w:gridCol w:w="472"/>
        <w:gridCol w:w="650"/>
      </w:tblGrid>
      <w:tr w:rsidR="00654200" w:rsidRPr="009D5E43" w:rsidTr="001B6FBD">
        <w:trPr>
          <w:trHeight w:val="642"/>
          <w:tblHeader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Районы области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 2019</w:t>
            </w: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 2020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Ущерб, тыс. руб.</w:t>
            </w:r>
          </w:p>
        </w:tc>
        <w:tc>
          <w:tcPr>
            <w:tcW w:w="15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Гибель людей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Травматизм людей</w:t>
            </w:r>
          </w:p>
        </w:tc>
      </w:tr>
      <w:tr w:rsidR="00654200" w:rsidRPr="009D5E43" w:rsidTr="001B6FBD">
        <w:trPr>
          <w:trHeight w:val="390"/>
          <w:tblHeader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Пожары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Ущерб, тыс. руб.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Пожары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Ущерб, тыс. руб.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+,-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%, раз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+,-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%, раз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разница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разница</w:t>
            </w:r>
          </w:p>
        </w:tc>
      </w:tr>
      <w:tr w:rsidR="00654200" w:rsidRPr="009D5E43" w:rsidTr="001B6FBD">
        <w:trPr>
          <w:trHeight w:val="594"/>
          <w:tblHeader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4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5E43" w:rsidRPr="009D5E43" w:rsidRDefault="009D5E43" w:rsidP="009D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200" w:rsidRPr="009D5E43" w:rsidTr="001B6FBD">
        <w:trPr>
          <w:trHeight w:val="32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9D5E43" w:rsidRDefault="00654200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Максатихинский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-44,3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654200" w:rsidRPr="009D5E43" w:rsidTr="001B6FBD">
        <w:trPr>
          <w:trHeight w:val="321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9D5E43" w:rsidRDefault="00654200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Бежецкий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-44,1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4200" w:rsidRPr="009D5E43" w:rsidTr="001B6FBD">
        <w:trPr>
          <w:trHeight w:val="321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9D5E43" w:rsidRDefault="00654200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4200" w:rsidRPr="009D5E43" w:rsidTr="001B6FBD">
        <w:trPr>
          <w:trHeight w:val="321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9D5E43" w:rsidRDefault="00654200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Удомельский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-37,3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4200" w:rsidRPr="009D5E43" w:rsidTr="001B6FBD">
        <w:trPr>
          <w:trHeight w:val="321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9D5E43" w:rsidRDefault="00654200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Рамешковский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200" w:rsidRPr="00654200" w:rsidRDefault="00654200" w:rsidP="000E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FBD" w:rsidRPr="009D5E43" w:rsidTr="001B6FBD">
        <w:trPr>
          <w:trHeight w:val="321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BD" w:rsidRPr="001B6FBD" w:rsidRDefault="001B6FBD" w:rsidP="009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B6F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BD" w:rsidRPr="001B6FBD" w:rsidRDefault="001B6FBD" w:rsidP="001B6F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по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BD" w:rsidRPr="001B6FBD" w:rsidRDefault="001B6FBD" w:rsidP="000E70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5075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BD" w:rsidRPr="001B6FBD" w:rsidRDefault="001B6FBD" w:rsidP="000E70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32876,8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FBD" w:rsidRPr="001B6FBD" w:rsidRDefault="001B6FBD" w:rsidP="000E70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3587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FBD" w:rsidRPr="001B6FBD" w:rsidRDefault="001B6FBD" w:rsidP="000E70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27024,2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FBD" w:rsidRPr="001B6FBD" w:rsidRDefault="001B6FBD" w:rsidP="000E70A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-29,3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FBD" w:rsidRPr="001B6FBD" w:rsidRDefault="001B6FBD" w:rsidP="000E70A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FBD" w:rsidRPr="001B6FBD" w:rsidRDefault="001B6FBD" w:rsidP="000E70A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-17,8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FBD" w:rsidRPr="001B6FBD" w:rsidRDefault="001B6FBD" w:rsidP="000E70A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FBD" w:rsidRPr="001B6FBD" w:rsidRDefault="001B6FBD" w:rsidP="000E70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FBD" w:rsidRPr="001B6FBD" w:rsidRDefault="001B6FBD" w:rsidP="000E70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FBD" w:rsidRPr="001B6FBD" w:rsidRDefault="001B6FBD" w:rsidP="000E70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FBD" w:rsidRPr="001B6FBD" w:rsidRDefault="001B6FBD" w:rsidP="000E70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FBD" w:rsidRPr="001B6FBD" w:rsidRDefault="001B6FBD" w:rsidP="000E70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6FBD" w:rsidRPr="001B6FBD" w:rsidRDefault="001B6FBD" w:rsidP="000E70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6F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</w:tr>
    </w:tbl>
    <w:p w:rsidR="000D70E9" w:rsidRPr="00A10F33" w:rsidRDefault="000D70E9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Наибольшее количество человек погибло вследствие отравления токсичными продуктами горения – 72 человека, от неустановленных причин – 21 человек, от воздействия высокой температуры – 4 человека, вследствие удушья в результате пониженной концентрации кислорода – 1 человек, по прочим причинам – 6 человек.</w:t>
      </w:r>
    </w:p>
    <w:p w:rsidR="0018311D" w:rsidRPr="00A10F33" w:rsidRDefault="0018311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Обстановка с пожарами и их последствиями в городской местности</w:t>
      </w:r>
    </w:p>
    <w:p w:rsidR="0018311D" w:rsidRPr="00A10F33" w:rsidRDefault="0018311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11D" w:rsidRPr="00A10F33" w:rsidRDefault="0018311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городской местности зарегистрировано 1677  пожаров (46,8% от общего количества пожаров, АППГ – 2571; -34,8%), на которых погибло 36 человек (34% от общего количества погибших на пожарах, АППГ – 47; -23,4%), получили травмы 35 человек (54,7% от общего количества травмированных на пожарах, АППГ– 28; +25%).</w:t>
      </w:r>
    </w:p>
    <w:p w:rsidR="001B6FBD" w:rsidRPr="0018311D" w:rsidRDefault="0018311D" w:rsidP="003D7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18311D">
        <w:rPr>
          <w:rFonts w:ascii="Times New Roman" w:eastAsia="Times New Roman" w:hAnsi="Times New Roman" w:cs="Times New Roman"/>
          <w:noProof/>
          <w:color w:val="000000"/>
          <w:sz w:val="27"/>
          <w:szCs w:val="27"/>
          <w:u w:val="single"/>
        </w:rPr>
        <w:drawing>
          <wp:inline distT="0" distB="0" distL="0" distR="0">
            <wp:extent cx="5941060" cy="2384877"/>
            <wp:effectExtent l="0" t="0" r="0" b="0"/>
            <wp:docPr id="6" name="Диаграмма 20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311D" w:rsidRPr="00A10F33" w:rsidRDefault="0018311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Обстановка с пожарами и их последствиями в сельской местности</w:t>
      </w:r>
    </w:p>
    <w:p w:rsidR="0018311D" w:rsidRPr="00A10F33" w:rsidRDefault="0018311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В сельской местности зарегистрировано 1910 пожаров (53,2% от общего количества пожаров, АППГ – 2504; -23,7%), на которых погибло 68 человек (65,4% от общего количества погибших на пожарах, АППГ – 54; +25%), получили травмы 29 человек (45,3% от общего количества травмированных на пожарах, АППГ – 37;             -21,6%).</w:t>
      </w:r>
    </w:p>
    <w:p w:rsidR="0018311D" w:rsidRDefault="0018311D" w:rsidP="003D7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18311D">
        <w:rPr>
          <w:rFonts w:ascii="Times New Roman" w:eastAsia="Times New Roman" w:hAnsi="Times New Roman" w:cs="Times New Roman"/>
          <w:noProof/>
          <w:color w:val="000000"/>
          <w:sz w:val="27"/>
          <w:szCs w:val="27"/>
          <w:u w:val="single"/>
        </w:rPr>
        <w:drawing>
          <wp:inline distT="0" distB="0" distL="0" distR="0">
            <wp:extent cx="5941060" cy="2407201"/>
            <wp:effectExtent l="0" t="0" r="0" b="0"/>
            <wp:docPr id="2059" name="Диаграмма 20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311D" w:rsidRDefault="0018311D" w:rsidP="00183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831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Пожары в зданиях жилого назначения</w:t>
      </w:r>
    </w:p>
    <w:p w:rsidR="0018311D" w:rsidRPr="00A10F33" w:rsidRDefault="0018311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11D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941060" cy="4042371"/>
            <wp:effectExtent l="0" t="0" r="0" b="0"/>
            <wp:docPr id="2060" name="Диаграмма 20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</w:t>
      </w: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Наибольшее количество пожаров данной категории произошло в одноквартирных жилых домах  – 386 пожаров (39,6% от общего количества пожаров данной категории), на которых погибло 64 человека (61,5%), в том числе 3 ребенка (АППГ – 2), получили травмы 19 человек (33,2%), в том числе 1 ребенок.</w:t>
      </w:r>
    </w:p>
    <w:p w:rsidR="0018311D" w:rsidRPr="00A10F33" w:rsidRDefault="0018311D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В многоквартирных жилых домах произошло 204 пожара (20,9% от общего количества пожаров данной категории), на которых погибло 27 человек (26%), гибели детей не допущено, получили травмы 20 человек (31%).</w:t>
      </w:r>
    </w:p>
    <w:p w:rsidR="0018311D" w:rsidRPr="00A10F33" w:rsidRDefault="006B236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18311D"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иные объекты жилого фонда (дачные, садовые дома, бани, надворные постройки и т.п.) приходится 385 пожаров (39,5% от общего количества пожаров данной категории), на которых погибло 13 человек, в том числе 1 ребенок, получили травмы 25 человек.</w:t>
      </w:r>
    </w:p>
    <w:p w:rsidR="006B2368" w:rsidRDefault="006B2368" w:rsidP="006B2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B2368" w:rsidRDefault="006B2368" w:rsidP="006B2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B2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Ниже приве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дены данные по сравнению с АППГ</w:t>
      </w:r>
    </w:p>
    <w:p w:rsidR="006B2368" w:rsidRPr="006B2368" w:rsidRDefault="006B2368" w:rsidP="006B2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41060" cy="1055563"/>
            <wp:effectExtent l="19050" t="0" r="254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05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1D" w:rsidRDefault="0018311D" w:rsidP="0018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u w:val="single"/>
        </w:rPr>
      </w:pPr>
    </w:p>
    <w:p w:rsidR="006B2368" w:rsidRDefault="006B2368" w:rsidP="006B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B2368" w:rsidRDefault="006B2368" w:rsidP="006B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B2368" w:rsidRPr="00AA4A7E" w:rsidRDefault="006B2368" w:rsidP="00AA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Распределение пожаров по основным причинам  в зданиях жилого назначения</w:t>
      </w:r>
    </w:p>
    <w:p w:rsidR="006B2368" w:rsidRPr="00A10F33" w:rsidRDefault="006B236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 Аварийный режим работы электрических сетей и оборудования – </w:t>
      </w: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385 пожаров (39,5% от общего количества пожаров в зданиях жилого назначения).</w:t>
      </w:r>
    </w:p>
    <w:p w:rsidR="006B2368" w:rsidRPr="00A10F33" w:rsidRDefault="006B236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Неосторожное обращение с огнем – 253 пожара (25,9%), в том числе:</w:t>
      </w:r>
    </w:p>
    <w:p w:rsidR="006B2368" w:rsidRPr="00A10F33" w:rsidRDefault="006B236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неосторожность при курении – 119 пожаров (12,2%);</w:t>
      </w:r>
    </w:p>
    <w:p w:rsidR="006B2368" w:rsidRPr="00A10F33" w:rsidRDefault="006B236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детская шалость – 8 пожаров (0,8%).</w:t>
      </w:r>
    </w:p>
    <w:p w:rsidR="006B2368" w:rsidRPr="00A10F33" w:rsidRDefault="006B236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 Нарушение правил устройства и эксплуатации печного оборудования – </w:t>
      </w: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234 пожара (24%).</w:t>
      </w:r>
    </w:p>
    <w:p w:rsidR="006B2368" w:rsidRPr="00AA4A7E" w:rsidRDefault="006B2368" w:rsidP="006B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Поджог – 76 пожаров (7,8%).</w:t>
      </w:r>
    </w:p>
    <w:p w:rsidR="006B2368" w:rsidRPr="006B2368" w:rsidRDefault="006B2368" w:rsidP="006B2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B23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Ниже приве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дены данные по сравнению с АППГ</w:t>
      </w:r>
    </w:p>
    <w:p w:rsidR="006B2368" w:rsidRPr="00AA4A7E" w:rsidRDefault="006B2368" w:rsidP="00AA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1060" cy="1953589"/>
            <wp:effectExtent l="19050" t="0" r="2540" b="0"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95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Пожары в зданиях</w:t>
      </w: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 организаций</w:t>
      </w:r>
    </w:p>
    <w:p w:rsidR="003D7D48" w:rsidRPr="00A10F33" w:rsidRDefault="006B2368" w:rsidP="00AA4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зданиях образовательных организаций произошел 1 пожар в поселке Селижарово в выходной день, 01.07.2020, повреждена внутренняя отделка одного класса, причина - нарушение правил устройства  электрооборудования (АППГ</w:t>
      </w: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1, МБУДО «Маловасилевская школа искусств» Кимрского района, 28.09.2019 по причине аварийного режима работы электрооборудования), гибели и травматизма не допущено (АППГ</w:t>
      </w:r>
      <w:r w:rsidRPr="00A10F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0). 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</w:t>
      </w:r>
      <w:r w:rsidR="009116EB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10 ноября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116EB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обстановка с пожарами на территории района по сравнению с аналогичным периодом прошлого года (АППГ) характеризуется следующими основными показателями: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Основными </w:t>
      </w:r>
      <w:r w:rsidR="009116EB"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пожара </w:t>
      </w: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причинами в 2</w:t>
      </w:r>
      <w:r w:rsidR="009116EB"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020</w:t>
      </w:r>
      <w:r w:rsidRPr="00A10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 явились:</w:t>
      </w:r>
    </w:p>
    <w:p w:rsidR="003D7D48" w:rsidRPr="00A10F33" w:rsidRDefault="003D7D48" w:rsidP="00A10F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правил монтажа и эксплуатации электрооборудования: 24 пожара, гибели не допущено, один человек травмирован;</w:t>
      </w:r>
    </w:p>
    <w:p w:rsidR="00A10F33" w:rsidRDefault="003D7D48" w:rsidP="00A10F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НППБ при устройстве эксплуатации печей и дымоходов: 17 пожаров, гибели и травм не допущено;</w:t>
      </w:r>
    </w:p>
    <w:p w:rsidR="00A10F33" w:rsidRDefault="003D7D48" w:rsidP="00A10F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неосторожное обращение с огнём: 8 пожаров, при них 1 человек погиб, 1 человек травмирован; поджёг: 3 пожара, погибших и травмированных нет. - прочие причины 5 (неисправность ТС).</w:t>
      </w:r>
    </w:p>
    <w:p w:rsidR="003D7D48" w:rsidRPr="00A10F33" w:rsidRDefault="003D7D48" w:rsidP="00A10F3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НППБ при эксплуатации бытовых электроприборов – 1 пожар, 1 человек погиб.</w:t>
      </w:r>
    </w:p>
    <w:p w:rsidR="0014790B" w:rsidRDefault="0014790B" w:rsidP="00A10F33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14790B" w:rsidRDefault="0014790B" w:rsidP="00AA4A7E">
      <w:pPr>
        <w:pStyle w:val="3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14790B" w:rsidRDefault="0014790B" w:rsidP="00AA4A7E">
      <w:pPr>
        <w:pStyle w:val="3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3D7D48" w:rsidRPr="00A10F33" w:rsidRDefault="003D7D48" w:rsidP="00A10F33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A10F33">
        <w:rPr>
          <w:bCs w:val="0"/>
          <w:sz w:val="28"/>
          <w:szCs w:val="28"/>
        </w:rPr>
        <w:lastRenderedPageBreak/>
        <w:t>Заключение</w:t>
      </w:r>
    </w:p>
    <w:p w:rsidR="004B26F7" w:rsidRPr="00A10F33" w:rsidRDefault="004B26F7" w:rsidP="00A1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работы над проектом</w:t>
      </w:r>
      <w:r w:rsidRPr="00A10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10F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ОБЖ "Пожарная безопасность"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были изучены положительные и отрицательные свойства огня и их значение в жизнедеятельности человека, рассмотрены основные причины пожаров и дано определение понятия "пожарная безопасность".</w:t>
      </w:r>
    </w:p>
    <w:p w:rsidR="004B26F7" w:rsidRPr="00A10F33" w:rsidRDefault="004B26F7" w:rsidP="00A10F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Готовый проект и презентацию можно использовать на уроках ОБЖ в 8 классе, а также как дополнительный материал для беседы на классном часе. В приложении к проекту представлены памятки по действиям во время пожара и правилам пожарной безопасности, необходимые для соблюдения каждым человеком.</w:t>
      </w:r>
    </w:p>
    <w:p w:rsidR="004B2284" w:rsidRPr="00A10F33" w:rsidRDefault="006B236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ходе раб</w:t>
      </w:r>
      <w:r w:rsidR="009116EB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оты над проектом по ОБЖ 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9116EB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достиг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поставленной цели</w:t>
      </w:r>
      <w:r w:rsidR="004B2284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284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 важность знания и соблюдения правил пожарной безопасности.</w:t>
      </w:r>
    </w:p>
    <w:p w:rsidR="003D7D48" w:rsidRPr="00A10F33" w:rsidRDefault="006B2368" w:rsidP="00A1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B2284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я выполнил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задачи, поставленные перед собой в самом начале про</w:t>
      </w:r>
      <w:r w:rsidR="004B2284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екта. А самое главное – осознал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статистика неумолима: ежегодно в России от пожаров гибнут тысячи людей.</w:t>
      </w:r>
      <w:r w:rsidR="004B2284" w:rsidRPr="00A10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284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являются самыми незащищенными от пожаров, так как в основном они не имеют необходимых знаний и навыков в пожарной безопасности. И поэтому как в школе, так и дома они должны изучать правила пожарной безопасности. Гипотезу свою мы подтвердили, так как в ходе проекта пришли к выводу, что от поведения каждого человека зависит пожарная безопасность в быту.</w:t>
      </w:r>
    </w:p>
    <w:p w:rsidR="003D7D48" w:rsidRPr="00A10F33" w:rsidRDefault="006B236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составили памятку для школьников «</w:t>
      </w:r>
      <w:r w:rsidR="003D7D48" w:rsidRPr="00A10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вести себя при пожаре</w:t>
      </w:r>
      <w:r w:rsidR="003D7D48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» и раздали моим одноклассникам.</w:t>
      </w:r>
    </w:p>
    <w:p w:rsidR="006B2368" w:rsidRDefault="006B2368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rPr>
          <w:bCs w:val="0"/>
          <w:sz w:val="28"/>
          <w:szCs w:val="28"/>
        </w:rPr>
      </w:pPr>
    </w:p>
    <w:p w:rsidR="003D7D48" w:rsidRPr="00A10F33" w:rsidRDefault="003D7D48" w:rsidP="0014790B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A10F33">
        <w:rPr>
          <w:bCs w:val="0"/>
          <w:sz w:val="28"/>
          <w:szCs w:val="28"/>
        </w:rPr>
        <w:lastRenderedPageBreak/>
        <w:t>Список литературы</w:t>
      </w:r>
    </w:p>
    <w:p w:rsidR="003D7D48" w:rsidRPr="00A10F33" w:rsidRDefault="003D7D48" w:rsidP="00A10F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Википедия/Пожар [Электронный ресурс].</w:t>
      </w:r>
    </w:p>
    <w:p w:rsidR="003D7D48" w:rsidRPr="00A10F33" w:rsidRDefault="003D7D48" w:rsidP="00A10F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существуют причины возникновения пожаров? [Электронный ресурс].</w:t>
      </w:r>
    </w:p>
    <w:p w:rsidR="003D7D48" w:rsidRPr="00A10F33" w:rsidRDefault="003D7D48" w:rsidP="00A10F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Максимчук Л.В. Что должны знать дети о пожарной безопасности. - М.: Центр педагогического образования, 2008</w:t>
      </w:r>
    </w:p>
    <w:p w:rsidR="003D7D48" w:rsidRPr="00A10F33" w:rsidRDefault="003D7D48" w:rsidP="00A10F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 и предупреждение чрезвычайных ситуаций: Словарь терминов и определений. Бариев Э.Р., ред., 2004. – 200 с.</w:t>
      </w:r>
    </w:p>
    <w:p w:rsidR="003D7D48" w:rsidRPr="00A10F33" w:rsidRDefault="003D7D48" w:rsidP="00A10F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Т.А. Беседы о правилах пожарной безопасности. – М.: Сфера, 2013. – 64 с.</w:t>
      </w:r>
    </w:p>
    <w:p w:rsidR="003D7D48" w:rsidRPr="00A10F33" w:rsidRDefault="003D7D48" w:rsidP="00A10F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 МЧС «Отдел по профилактики противопожарной безопасности».</w:t>
      </w:r>
    </w:p>
    <w:p w:rsidR="004B2284" w:rsidRPr="00A10F33" w:rsidRDefault="004B2284" w:rsidP="00A10F3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МЧС России Тверской области.</w:t>
      </w:r>
    </w:p>
    <w:p w:rsidR="003D7D48" w:rsidRDefault="003D7D48" w:rsidP="003D7D48">
      <w:pPr>
        <w:spacing w:after="0" w:line="720" w:lineRule="auto"/>
      </w:pPr>
    </w:p>
    <w:p w:rsidR="006B2368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3C32A2" w:rsidRDefault="003C32A2" w:rsidP="003C32A2">
      <w:pPr>
        <w:pStyle w:val="3"/>
        <w:shd w:val="clear" w:color="auto" w:fill="FFFFFF"/>
        <w:jc w:val="right"/>
        <w:rPr>
          <w:bCs w:val="0"/>
          <w:sz w:val="28"/>
          <w:szCs w:val="28"/>
        </w:rPr>
      </w:pPr>
      <w:r w:rsidRPr="004B2284">
        <w:rPr>
          <w:bCs w:val="0"/>
          <w:sz w:val="28"/>
          <w:szCs w:val="28"/>
        </w:rPr>
        <w:lastRenderedPageBreak/>
        <w:t>Приложение 1.</w:t>
      </w:r>
    </w:p>
    <w:p w:rsidR="003C32A2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</w:t>
      </w:r>
      <w:r w:rsidR="003C32A2" w:rsidRPr="003C32A2">
        <w:rPr>
          <w:bCs w:val="0"/>
          <w:sz w:val="28"/>
          <w:szCs w:val="28"/>
        </w:rPr>
        <w:drawing>
          <wp:inline distT="0" distB="0" distL="0" distR="0">
            <wp:extent cx="5940425" cy="3983911"/>
            <wp:effectExtent l="19050" t="0" r="3175" b="0"/>
            <wp:docPr id="3" name="Рисунок 1" descr="В Максатихинском районе в огне погибли 5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Максатихинском районе в огне погибли 5 челове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 w:val="0"/>
          <w:sz w:val="28"/>
          <w:szCs w:val="28"/>
        </w:rPr>
        <w:t xml:space="preserve">     </w:t>
      </w: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Фотография 1</w:t>
      </w:r>
      <w:r w:rsidR="006B2368">
        <w:rPr>
          <w:bCs w:val="0"/>
          <w:sz w:val="28"/>
          <w:szCs w:val="28"/>
        </w:rPr>
        <w:t xml:space="preserve">        </w:t>
      </w: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 w:rsidRPr="003C32A2">
        <w:rPr>
          <w:bCs w:val="0"/>
          <w:sz w:val="28"/>
          <w:szCs w:val="28"/>
        </w:rPr>
        <w:drawing>
          <wp:inline distT="0" distB="0" distL="0" distR="0">
            <wp:extent cx="2415540" cy="1648460"/>
            <wp:effectExtent l="19050" t="0" r="3810" b="0"/>
            <wp:docPr id="5" name="Рисунок 4" descr="https://avatars.mds.yandex.net/get-ynews/51295/ce3d34a3358334b614d57cebe7ba14ce/254x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ynews/51295/ce3d34a3358334b614d57cebe7ba14ce/254x17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2A2">
        <w:rPr>
          <w:noProof/>
          <w:sz w:val="28"/>
          <w:szCs w:val="28"/>
        </w:rPr>
        <w:t xml:space="preserve"> </w:t>
      </w:r>
      <w:r w:rsidRPr="003C32A2">
        <w:rPr>
          <w:bCs w:val="0"/>
          <w:sz w:val="28"/>
          <w:szCs w:val="28"/>
        </w:rPr>
        <w:drawing>
          <wp:inline distT="0" distB="0" distL="0" distR="0">
            <wp:extent cx="2415540" cy="1648460"/>
            <wp:effectExtent l="19050" t="0" r="3810" b="0"/>
            <wp:docPr id="8" name="Рисунок 7" descr="https://avatars.mds.yandex.net/get-ynews/113969/55738b17907b2b5c31e1623542b97ba3/254x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ynews/113969/55738b17907b2b5c31e1623542b97ba3/254x17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A2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</w:t>
      </w:r>
      <w:r w:rsidR="003C32A2">
        <w:rPr>
          <w:bCs w:val="0"/>
          <w:sz w:val="28"/>
          <w:szCs w:val="28"/>
        </w:rPr>
        <w:t>Фотография 2                       Фотография 3</w:t>
      </w: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 w:rsidRPr="003C32A2">
        <w:rPr>
          <w:bCs w:val="0"/>
          <w:sz w:val="28"/>
          <w:szCs w:val="28"/>
        </w:rPr>
        <w:lastRenderedPageBreak/>
        <w:drawing>
          <wp:inline distT="0" distB="0" distL="0" distR="0">
            <wp:extent cx="4389665" cy="2950028"/>
            <wp:effectExtent l="19050" t="0" r="0" b="0"/>
            <wp:docPr id="9" name="Рисунок 10" descr="В Максатихинском районе Тверской области огонь уничтожил 16 стро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 Максатихинском районе Тверской области огонь уничтожил 16 строений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665" cy="295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Фотография 4</w:t>
      </w: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 w:rsidRPr="003C32A2">
        <w:rPr>
          <w:bCs w:val="0"/>
          <w:sz w:val="28"/>
          <w:szCs w:val="28"/>
        </w:rPr>
        <w:drawing>
          <wp:inline distT="0" distB="0" distL="0" distR="0">
            <wp:extent cx="4389664" cy="3145971"/>
            <wp:effectExtent l="19050" t="0" r="0" b="0"/>
            <wp:docPr id="11" name="Рисунок 13" descr="https://aif-s3.aif.ru/images/018/235/1ab2e4fb16669a0d33031f70266983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if-s3.aif.ru/images/018/235/1ab2e4fb16669a0d33031f70266983d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024" cy="314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Фотография 5</w:t>
      </w:r>
    </w:p>
    <w:p w:rsidR="003C32A2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</w:t>
      </w: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3C32A2" w:rsidRDefault="003C32A2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4B2284" w:rsidRDefault="003C32A2" w:rsidP="003C32A2">
      <w:pPr>
        <w:pStyle w:val="3"/>
        <w:shd w:val="clear" w:color="auto" w:fill="FFFFFF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Приложение 2</w:t>
      </w:r>
      <w:r w:rsidR="006B2368">
        <w:rPr>
          <w:bCs w:val="0"/>
          <w:sz w:val="28"/>
          <w:szCs w:val="28"/>
        </w:rPr>
        <w:t xml:space="preserve">              </w:t>
      </w:r>
      <w:r>
        <w:rPr>
          <w:bCs w:val="0"/>
          <w:sz w:val="28"/>
          <w:szCs w:val="28"/>
        </w:rPr>
        <w:t xml:space="preserve">                               </w:t>
      </w:r>
    </w:p>
    <w:p w:rsidR="003D7D48" w:rsidRPr="00A10F33" w:rsidRDefault="003D7D48" w:rsidP="00AA4A7E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A10F33">
        <w:rPr>
          <w:bCs w:val="0"/>
          <w:sz w:val="28"/>
          <w:szCs w:val="28"/>
        </w:rPr>
        <w:t>Памятка №1 «Как вести себя при пожаре»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сохранения жизни себе и своим близким каждый человек должен знать основные правила поведения при пожаре:</w:t>
      </w:r>
    </w:p>
    <w:p w:rsidR="003D7D48" w:rsidRPr="00A10F33" w:rsidRDefault="003D7D48" w:rsidP="00A10F3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запахе дыма немедленно звонить по телефону 01.</w:t>
      </w:r>
    </w:p>
    <w:p w:rsidR="003D7D48" w:rsidRPr="00A10F33" w:rsidRDefault="003D7D48" w:rsidP="00A10F3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возможно, покиньте помещение, закрыв окна и двери; если нет—выходите на балкон, либо стойте возле окна.</w:t>
      </w:r>
    </w:p>
    <w:p w:rsidR="003D7D48" w:rsidRPr="00A10F33" w:rsidRDefault="003D7D48" w:rsidP="00A10F3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очаг возгорания небольшой, попытайтесь справиться с ним самостоятельно: водой, песком, огнетушителем, любой плотной тканью, землей из цветочных горшков.</w:t>
      </w:r>
    </w:p>
    <w:p w:rsidR="003D7D48" w:rsidRPr="00A10F33" w:rsidRDefault="003D7D48" w:rsidP="00A10F3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небольшой задымленности в подъезде продвигайтесь к выходу на четвереньках, ползком, держась за стены, при этом, если возможно, прикройте органы дыхания тканью, если нет—задержите как можно дольше дыхание.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ОПАСНО, поэтому НЕЛЬЗЯ:</w:t>
      </w:r>
    </w:p>
    <w:p w:rsidR="003D7D48" w:rsidRPr="00A10F33" w:rsidRDefault="003D7D48" w:rsidP="00A10F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Выходить в сильно задымленный коридор, подъезд, поскольку дым очень токсичен, а горячий воздух может обжечь легкие.</w:t>
      </w:r>
    </w:p>
    <w:p w:rsidR="003D7D48" w:rsidRPr="00A10F33" w:rsidRDefault="003D7D48" w:rsidP="00A10F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Разбивать и открывать в горящем помещении окна, т.к. при доступе свежего воздуха огонь разгорится еще сильнее.</w:t>
      </w:r>
    </w:p>
    <w:p w:rsidR="003D7D48" w:rsidRPr="00A10F33" w:rsidRDefault="003D7D48" w:rsidP="00A10F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во время пожара лифтом.</w:t>
      </w:r>
    </w:p>
    <w:p w:rsidR="003D7D48" w:rsidRPr="00A10F33" w:rsidRDefault="003D7D48" w:rsidP="00A10F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Спускаться вниз по лестничному маршу, держаться за перила — они нередко ведут в тупик.</w:t>
      </w:r>
    </w:p>
    <w:p w:rsidR="003D7D48" w:rsidRPr="00A10F33" w:rsidRDefault="003D7D48" w:rsidP="00A10F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 из окон. Каждый второй прыжок с 3 этажа и выше — смертелен.</w:t>
      </w:r>
    </w:p>
    <w:p w:rsidR="003D7D48" w:rsidRPr="00A10F33" w:rsidRDefault="003D7D48" w:rsidP="00A10F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Проходить сквозь горящее помещение, если нет уверенности, что вы сможете проскочить его за несколько секунд.</w:t>
      </w:r>
    </w:p>
    <w:p w:rsidR="003D7D48" w:rsidRPr="00AA4A7E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4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ЗАПОМНИТЕ!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За 15 минут выгорает полностью 3-комнатная квартира;</w:t>
      </w:r>
    </w:p>
    <w:p w:rsidR="003D7D48" w:rsidRPr="00A10F33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Смертельная доза угарного газа для человека — 4-5 минут нахождения в задымленном помещении.</w:t>
      </w:r>
    </w:p>
    <w:p w:rsidR="006B2368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A10F33" w:rsidRDefault="00A10F33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6B2368" w:rsidRDefault="006B2368" w:rsidP="003D7D48">
      <w:pPr>
        <w:pStyle w:val="3"/>
        <w:shd w:val="clear" w:color="auto" w:fill="FFFFFF"/>
        <w:jc w:val="both"/>
        <w:rPr>
          <w:bCs w:val="0"/>
          <w:sz w:val="28"/>
          <w:szCs w:val="28"/>
        </w:rPr>
      </w:pPr>
    </w:p>
    <w:p w:rsidR="003D7D48" w:rsidRPr="00A10F33" w:rsidRDefault="003D7D48" w:rsidP="00AA4A7E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A10F33">
        <w:rPr>
          <w:bCs w:val="0"/>
          <w:sz w:val="28"/>
          <w:szCs w:val="28"/>
        </w:rPr>
        <w:lastRenderedPageBreak/>
        <w:t>Памятка № 2 «Как вести себя при пожаре»</w:t>
      </w:r>
    </w:p>
    <w:p w:rsidR="003D7D48" w:rsidRPr="00A10F33" w:rsidRDefault="003D7D48" w:rsidP="00A10F3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огонь небольшой, можно попробовать сразу же затушить его, набросив, например, на него плотную ткань, одеяло или вылив кастрюлю воды.</w:t>
      </w:r>
    </w:p>
    <w:p w:rsidR="003D7D48" w:rsidRPr="00A10F33" w:rsidRDefault="003D7D48" w:rsidP="00A10F3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огонь сразу не погас, немедленно убегай из дома в безопасное место. И только после этого звони в пожарную охрану по телефону «</w:t>
      </w:r>
      <w:r w:rsidR="004B2284" w:rsidRPr="00A10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01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» (табличка) или попроси об этом соседей.</w:t>
      </w:r>
    </w:p>
    <w:p w:rsidR="003D7D48" w:rsidRPr="00A10F33" w:rsidRDefault="003D7D48" w:rsidP="00A10F3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 можешь убежать из горящей квартиры, сразу же позвони по телефону «</w:t>
      </w:r>
      <w:r w:rsidRPr="00A10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01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» и сообщи пожарным точный адрес и номер своей квартиры. После этого из окна зови на помощь соседей и прохожих.</w:t>
      </w:r>
    </w:p>
    <w:p w:rsidR="003D7D48" w:rsidRPr="00A10F33" w:rsidRDefault="003D7D48" w:rsidP="00A10F3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чувствуешь, что задыхаешься от дыма, опустись на корточки или продвигайся к выходу ползком - внизу меньше дыма.</w:t>
      </w:r>
    </w:p>
    <w:p w:rsidR="003D7D48" w:rsidRPr="00A10F33" w:rsidRDefault="003D7D48" w:rsidP="00A10F3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пожаре в подъезде никогда не садись в лифт. Он может отключиться, и ты задохнешься.</w:t>
      </w:r>
    </w:p>
    <w:p w:rsidR="003D7D48" w:rsidRPr="00A10F33" w:rsidRDefault="003D7D48" w:rsidP="00A10F3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Ожидая приезда пожарных, не теряй головы и не выпрыгивай из окна. Тебя обязательно спасут.</w:t>
      </w:r>
    </w:p>
    <w:p w:rsidR="003D7D48" w:rsidRPr="00A10F33" w:rsidRDefault="003D7D48" w:rsidP="00A10F3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приедут пожарные, во всем их слушайся и не бойся. Они лучше знают, как тебя спасти.</w:t>
      </w:r>
    </w:p>
    <w:p w:rsidR="003D7D48" w:rsidRPr="00AA4A7E" w:rsidRDefault="003D7D48" w:rsidP="00A10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4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БУДЬТЕ БДИТЕЛЬНЫ ПРИ ЭКСПЛУАТАЦИИ ПЕЧЕЙ И ОТОПИТЕЛЬНЫХ ЭЛЕКТРОПРИБОРОВ!</w:t>
      </w:r>
    </w:p>
    <w:p w:rsidR="003D7D48" w:rsidRPr="00A10F33" w:rsidRDefault="003D7D48" w:rsidP="00A10F3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для от</w:t>
      </w:r>
      <w:r w:rsidR="004B2284"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опле</w:t>
      </w: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своего жилья вы пользуетесь обогревателем, он должен быть только заводского изготовления и иметь несгораемую подставку. Уходя из дома даже ненадолго, выключайте электрообогреватель из сети.</w:t>
      </w:r>
    </w:p>
    <w:p w:rsidR="003D7D48" w:rsidRPr="00A10F33" w:rsidRDefault="003D7D48" w:rsidP="00A10F3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топящуюся печь без присмотра. Мебель и другие горючие предметы обихода нужно ставить не ближе одного метра от печи или включенного обогревателя.</w:t>
      </w:r>
    </w:p>
    <w:p w:rsidR="003D7D48" w:rsidRPr="00A10F33" w:rsidRDefault="003D7D48" w:rsidP="00A10F3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 оставляйте наедине с включенным обогревателем или топящейся печью маленьких детей и беспомощных стариков!</w:t>
      </w:r>
    </w:p>
    <w:p w:rsidR="003D7D48" w:rsidRPr="00A10F33" w:rsidRDefault="003D7D48" w:rsidP="00A10F3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 причиной пожара становится перекаливание печи, поэтому топить надо умеренно. При сильных морозах – с перерывами через каждые два часа топки.</w:t>
      </w:r>
    </w:p>
    <w:p w:rsidR="003D7D48" w:rsidRPr="00A10F33" w:rsidRDefault="003D7D48" w:rsidP="00A10F3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F3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ни было холодно, не придвигайте диваны, кровати и кресла своих домочадцев вплотную к печам и бытовым электроприборам – это крайне опасно для жизни. При малейших признаках пожара или запахе дыма немедленно вызывайте противопожарную службу по телефону «01» или по мобильному «101».</w:t>
      </w:r>
    </w:p>
    <w:p w:rsidR="003D7D48" w:rsidRDefault="00A06958" w:rsidP="003D7D48">
      <w:pPr>
        <w:spacing w:after="0" w:line="720" w:lineRule="auto"/>
      </w:pPr>
      <w:hyperlink r:id="rId18" w:tgtFrame="_blank" w:history="1">
        <w:r w:rsidR="003D7D48" w:rsidRPr="003D7D4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br/>
        </w:r>
      </w:hyperlink>
    </w:p>
    <w:p w:rsidR="003D7D48" w:rsidRDefault="003D7D48" w:rsidP="003D7D48">
      <w:pPr>
        <w:spacing w:after="0" w:line="720" w:lineRule="auto"/>
      </w:pPr>
    </w:p>
    <w:sectPr w:rsidR="003D7D48" w:rsidSect="000E70AB">
      <w:footerReference w:type="default" r:id="rId19"/>
      <w:pgSz w:w="11906" w:h="16838"/>
      <w:pgMar w:top="1134" w:right="849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FBA" w:rsidRDefault="00A30FBA" w:rsidP="000E70AB">
      <w:pPr>
        <w:spacing w:after="0" w:line="240" w:lineRule="auto"/>
      </w:pPr>
      <w:r>
        <w:separator/>
      </w:r>
    </w:p>
  </w:endnote>
  <w:endnote w:type="continuationSeparator" w:id="1">
    <w:p w:rsidR="00A30FBA" w:rsidRDefault="00A30FBA" w:rsidP="000E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4024"/>
      <w:docPartObj>
        <w:docPartGallery w:val="Page Numbers (Bottom of Page)"/>
        <w:docPartUnique/>
      </w:docPartObj>
    </w:sdtPr>
    <w:sdtContent>
      <w:p w:rsidR="000E70AB" w:rsidRDefault="000E70AB">
        <w:pPr>
          <w:pStyle w:val="ab"/>
          <w:jc w:val="center"/>
        </w:pPr>
        <w:fldSimple w:instr=" PAGE   \* MERGEFORMAT ">
          <w:r w:rsidR="00AA4A7E">
            <w:rPr>
              <w:noProof/>
            </w:rPr>
            <w:t>23</w:t>
          </w:r>
        </w:fldSimple>
      </w:p>
    </w:sdtContent>
  </w:sdt>
  <w:p w:rsidR="000E70AB" w:rsidRDefault="000E70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FBA" w:rsidRDefault="00A30FBA" w:rsidP="000E70AB">
      <w:pPr>
        <w:spacing w:after="0" w:line="240" w:lineRule="auto"/>
      </w:pPr>
      <w:r>
        <w:separator/>
      </w:r>
    </w:p>
  </w:footnote>
  <w:footnote w:type="continuationSeparator" w:id="1">
    <w:p w:rsidR="00A30FBA" w:rsidRDefault="00A30FBA" w:rsidP="000E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C9E"/>
    <w:multiLevelType w:val="multilevel"/>
    <w:tmpl w:val="68C2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37BD"/>
    <w:multiLevelType w:val="multilevel"/>
    <w:tmpl w:val="3EE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C49A0"/>
    <w:multiLevelType w:val="multilevel"/>
    <w:tmpl w:val="8298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A453F"/>
    <w:multiLevelType w:val="multilevel"/>
    <w:tmpl w:val="6854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50E29"/>
    <w:multiLevelType w:val="multilevel"/>
    <w:tmpl w:val="C59E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3690F"/>
    <w:multiLevelType w:val="multilevel"/>
    <w:tmpl w:val="742A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E31FE"/>
    <w:multiLevelType w:val="multilevel"/>
    <w:tmpl w:val="21E2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E20EA"/>
    <w:multiLevelType w:val="multilevel"/>
    <w:tmpl w:val="2A80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B589B"/>
    <w:multiLevelType w:val="multilevel"/>
    <w:tmpl w:val="EC4C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42E83"/>
    <w:multiLevelType w:val="multilevel"/>
    <w:tmpl w:val="4460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C4DEA"/>
    <w:multiLevelType w:val="multilevel"/>
    <w:tmpl w:val="883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8978C3"/>
    <w:multiLevelType w:val="multilevel"/>
    <w:tmpl w:val="3F2C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751FF7"/>
    <w:multiLevelType w:val="multilevel"/>
    <w:tmpl w:val="F1D0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A90D5B"/>
    <w:multiLevelType w:val="multilevel"/>
    <w:tmpl w:val="1E0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3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7D48"/>
    <w:rsid w:val="00083F3C"/>
    <w:rsid w:val="00096129"/>
    <w:rsid w:val="000D70E9"/>
    <w:rsid w:val="000E70AB"/>
    <w:rsid w:val="00110C54"/>
    <w:rsid w:val="0014790B"/>
    <w:rsid w:val="0018311D"/>
    <w:rsid w:val="001B6FBD"/>
    <w:rsid w:val="001F48F8"/>
    <w:rsid w:val="003C32A2"/>
    <w:rsid w:val="003D7D48"/>
    <w:rsid w:val="00434D01"/>
    <w:rsid w:val="004A5AF0"/>
    <w:rsid w:val="004B2284"/>
    <w:rsid w:val="004B26F7"/>
    <w:rsid w:val="004D6D0B"/>
    <w:rsid w:val="00654200"/>
    <w:rsid w:val="006568C3"/>
    <w:rsid w:val="00667B2E"/>
    <w:rsid w:val="00683701"/>
    <w:rsid w:val="0069520B"/>
    <w:rsid w:val="006B2368"/>
    <w:rsid w:val="007062F4"/>
    <w:rsid w:val="00793D94"/>
    <w:rsid w:val="007946BD"/>
    <w:rsid w:val="009116EB"/>
    <w:rsid w:val="00944104"/>
    <w:rsid w:val="009D5E43"/>
    <w:rsid w:val="00A06958"/>
    <w:rsid w:val="00A10F33"/>
    <w:rsid w:val="00A1194F"/>
    <w:rsid w:val="00A30FBA"/>
    <w:rsid w:val="00A36419"/>
    <w:rsid w:val="00A60EFB"/>
    <w:rsid w:val="00AA4A7E"/>
    <w:rsid w:val="00B312D8"/>
    <w:rsid w:val="00B46CCB"/>
    <w:rsid w:val="00DC77D3"/>
    <w:rsid w:val="00E174A6"/>
    <w:rsid w:val="00E459DA"/>
    <w:rsid w:val="00EB1FCF"/>
    <w:rsid w:val="00EC0A48"/>
    <w:rsid w:val="00F2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FB"/>
  </w:style>
  <w:style w:type="paragraph" w:styleId="2">
    <w:name w:val="heading 2"/>
    <w:basedOn w:val="a"/>
    <w:next w:val="a"/>
    <w:link w:val="20"/>
    <w:uiPriority w:val="9"/>
    <w:unhideWhenUsed/>
    <w:qFormat/>
    <w:rsid w:val="003D7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7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7D48"/>
    <w:rPr>
      <w:i/>
      <w:iCs/>
    </w:rPr>
  </w:style>
  <w:style w:type="paragraph" w:styleId="a4">
    <w:name w:val="Normal (Web)"/>
    <w:basedOn w:val="a"/>
    <w:uiPriority w:val="99"/>
    <w:semiHidden/>
    <w:unhideWhenUsed/>
    <w:rsid w:val="003D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D7D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3D7D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D7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0961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7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E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70AB"/>
  </w:style>
  <w:style w:type="paragraph" w:styleId="ab">
    <w:name w:val="footer"/>
    <w:basedOn w:val="a"/>
    <w:link w:val="ac"/>
    <w:uiPriority w:val="99"/>
    <w:unhideWhenUsed/>
    <w:rsid w:val="000E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7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jpeg"/><Relationship Id="rId18" Type="http://schemas.openxmlformats.org/officeDocument/2006/relationships/hyperlink" Target="https://an.yandex.ru/count/07vxahXNVUy50EG2CObtEbu00000EAx53q02I09Wl0Xe1722XDxz3O01whlk0OW1hOZElqcG0UQ6yuiuc06q_uAsGA01i8gEYpYe0Qh_WhP0k06Gb9NF7i010jW1yghT7U01ul6U7UW1eWBu0QAithu1Y08Ue0AQcFaNkG9oOH06KRRMOF02gx_GjGNu0eA0W820e7k00_IPc_C2Y0EqnB3t2QW31h031BW4_m7e18eU-0JTZGE81QR50f05tOq3e0MiUQW5ZsMm1Ozbk0MFPS05fRC2o0MGJj05Wp3W1Ldm1G6O1g2knWwW1km1g0Ri0Sa67V9hUugtpMVH1gd46QTnf88Qa0SIgGV7W1pcCQOY1R07W82G3C07bDgQlWdG1mBW1uOA-0S2W0WCq0YwYe21We20Xe01u0YDpFmBW0e1mGe00000003mFzWA0k0AW8bw-0g0jHY82pog2n0NHciYnu0005E5XABFdGK0m0k0emN82u3Kam7P2yU07EOnfY85w0kcnGBm2mQ83AAithu1w0mVc0sZwXBW3OA0W0693W0000000F0_a0x0X3sO3ftahzkdyUtcPw0Em8GzeGy00000003mFwWFnu7I_fp6gP45sG-TY4pkcBNqF-0F0O0GkT_J5v0GZecWdvt5lwvjcX094G0000000F0_o108q12HbgzV-13_____1u0H_____mUX4G0000000F0_g170X3sm4G784OgjZTy4u16UniS1w16jeSgAcvkFpaBn4G000000y9j0-X4P3VV8KpuLzvq1G1q1exqz9G00000j000008WI0P0I0QaI41NIsLoyjJ_f4d5Qg4cyO-Pdy1B_____1_WI_____mU04_____y7Y1F_____1v0J_____mUO4mAe4z-Fd9d-p9lu5S0J____________0TeJ2WW0400O0200A03W4uzbY1Jel8-9xQ3llagW58zbg1JTZGFW5040?stat-id=30&amp;test-tag=542059341568001&amp;format-type=22&amp;actual-format=41&amp;banner-test-tags=eyI3NTI4NjY5NjE5IjoiMTM0MjUwNDk2In0%3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3.emf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3.8647342995169311E-3"/>
                  <c:y val="-1.716738197424892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5751072961373547E-2"/>
                </c:manualLayout>
              </c:layout>
              <c:showVal val="1"/>
            </c:dLbl>
            <c:dLbl>
              <c:idx val="2"/>
              <c:layout>
                <c:manualLayout>
                  <c:x val="5.7971014492753624E-3"/>
                  <c:y val="-2.5751072961373547E-2"/>
                </c:manualLayout>
              </c:layout>
              <c:showVal val="1"/>
            </c:dLbl>
            <c:dLbl>
              <c:idx val="3"/>
              <c:layout>
                <c:manualLayout>
                  <c:x val="1.9323671497583946E-3"/>
                  <c:y val="-2.0028612303290408E-2"/>
                </c:manualLayout>
              </c:layout>
              <c:showVal val="1"/>
            </c:dLbl>
            <c:dLbl>
              <c:idx val="4"/>
              <c:layout>
                <c:manualLayout>
                  <c:x val="1.9323671497584634E-3"/>
                  <c:y val="-2.5751072961373446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Кол-во пожаров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  <c:pt idx="4">
                  <c:v>Травмировано детей , чел.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5075</c:v>
                </c:pt>
                <c:pt idx="1">
                  <c:v>101</c:v>
                </c:pt>
                <c:pt idx="2">
                  <c:v>2</c:v>
                </c:pt>
                <c:pt idx="3">
                  <c:v>65</c:v>
                </c:pt>
                <c:pt idx="4">
                  <c:v>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1256038647343052E-2"/>
                  <c:y val="-1.7167381974248924E-2"/>
                </c:manualLayout>
              </c:layout>
              <c:showVal val="1"/>
            </c:dLbl>
            <c:dLbl>
              <c:idx val="1"/>
              <c:layout>
                <c:manualLayout>
                  <c:x val="9.6618357487922874E-3"/>
                  <c:y val="-1.7167381974248979E-2"/>
                </c:manualLayout>
              </c:layout>
              <c:showVal val="1"/>
            </c:dLbl>
            <c:dLbl>
              <c:idx val="2"/>
              <c:layout>
                <c:manualLayout>
                  <c:x val="5.7971014492753624E-3"/>
                  <c:y val="-2.5751072961373547E-2"/>
                </c:manualLayout>
              </c:layout>
              <c:showVal val="1"/>
            </c:dLbl>
            <c:dLbl>
              <c:idx val="3"/>
              <c:layout>
                <c:manualLayout>
                  <c:x val="1.1594202898550725E-2"/>
                  <c:y val="-3.4334763948497847E-2"/>
                </c:manualLayout>
              </c:layout>
              <c:showVal val="1"/>
            </c:dLbl>
            <c:dLbl>
              <c:idx val="4"/>
              <c:layout>
                <c:manualLayout>
                  <c:x val="9.6618357487922874E-3"/>
                  <c:y val="-2.0028612303290311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Кол-во пожаров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  <c:pt idx="4">
                  <c:v>Травмировано детей , чел.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3587</c:v>
                </c:pt>
                <c:pt idx="1">
                  <c:v>104</c:v>
                </c:pt>
                <c:pt idx="2">
                  <c:v>4</c:v>
                </c:pt>
                <c:pt idx="3">
                  <c:v>64</c:v>
                </c:pt>
                <c:pt idx="4">
                  <c:v>1</c:v>
                </c:pt>
              </c:numCache>
            </c:numRef>
          </c:val>
          <c:shape val="cylinder"/>
        </c:ser>
        <c:dLbls>
          <c:showVal val="1"/>
        </c:dLbls>
        <c:shape val="box"/>
        <c:axId val="86967424"/>
        <c:axId val="93137152"/>
        <c:axId val="0"/>
      </c:bar3DChart>
      <c:catAx>
        <c:axId val="86967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effectLst/>
        </c:spPr>
        <c:txPr>
          <a:bodyPr rot="-60000000" vert="horz"/>
          <a:lstStyle/>
          <a:p>
            <a:pPr>
              <a:defRPr kern="1600" baseline="0"/>
            </a:pPr>
            <a:endParaRPr lang="ru-RU"/>
          </a:p>
        </c:txPr>
        <c:crossAx val="93137152"/>
        <c:crosses val="autoZero"/>
        <c:auto val="1"/>
        <c:lblAlgn val="ctr"/>
        <c:lblOffset val="200"/>
      </c:catAx>
      <c:valAx>
        <c:axId val="93137152"/>
        <c:scaling>
          <c:logBase val="10"/>
          <c:orientation val="minMax"/>
        </c:scaling>
        <c:delete val="1"/>
        <c:axPos val="l"/>
        <c:numFmt formatCode="General" sourceLinked="1"/>
        <c:majorTickMark val="none"/>
        <c:tickLblPos val="none"/>
        <c:crossAx val="8696742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rgbClr val="00B050"/>
          </a:solidFill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238781127968801E-3"/>
          <c:y val="0.32883364895843731"/>
          <c:w val="0.95541385580383653"/>
          <c:h val="0.498942689125900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Кол-во пожаров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2571</c:v>
                </c:pt>
                <c:pt idx="1">
                  <c:v>47</c:v>
                </c:pt>
                <c:pt idx="2">
                  <c:v>2</c:v>
                </c:pt>
                <c:pt idx="3">
                  <c:v>28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Кол-во пожаров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1677</c:v>
                </c:pt>
                <c:pt idx="1">
                  <c:v>36</c:v>
                </c:pt>
                <c:pt idx="2">
                  <c:v>0</c:v>
                </c:pt>
                <c:pt idx="3">
                  <c:v>35</c:v>
                </c:pt>
              </c:numCache>
            </c:numRef>
          </c:val>
          <c:shape val="cylinder"/>
        </c:ser>
        <c:dLbls>
          <c:showVal val="1"/>
        </c:dLbls>
        <c:shape val="box"/>
        <c:axId val="96593024"/>
        <c:axId val="97027200"/>
        <c:axId val="0"/>
      </c:bar3DChart>
      <c:catAx>
        <c:axId val="96593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027200"/>
        <c:crosses val="autoZero"/>
        <c:auto val="1"/>
        <c:lblAlgn val="ctr"/>
        <c:lblOffset val="100"/>
      </c:catAx>
      <c:valAx>
        <c:axId val="97027200"/>
        <c:scaling>
          <c:logBase val="10"/>
          <c:orientation val="minMax"/>
        </c:scaling>
        <c:delete val="1"/>
        <c:axPos val="l"/>
        <c:numFmt formatCode="General" sourceLinked="1"/>
        <c:tickLblPos val="none"/>
        <c:crossAx val="9659302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48749343832020997"/>
          <c:y val="5.7432472839632404E-2"/>
          <c:w val="0.17541962742462094"/>
          <c:h val="9.699790690720626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414122015235911E-2"/>
          <c:y val="0.25794754379106866"/>
          <c:w val="0.95541385580383653"/>
          <c:h val="0.49894268912590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9432654820139188E-17"/>
                  <c:y val="-4.185691444504395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6.8017485973195929E-2"/>
                </c:manualLayout>
              </c:layout>
              <c:showVal val="1"/>
            </c:dLbl>
            <c:dLbl>
              <c:idx val="2"/>
              <c:layout>
                <c:manualLayout>
                  <c:x val="-7.7730619280556865E-17"/>
                  <c:y val="-3.1392685833782734E-2"/>
                </c:manualLayout>
              </c:layout>
              <c:showVal val="1"/>
            </c:dLbl>
            <c:dLbl>
              <c:idx val="3"/>
              <c:layout>
                <c:manualLayout>
                  <c:x val="2.1199504699446108E-3"/>
                  <c:y val="-4.1856914445043955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Кол-во пожаров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2504</c:v>
                </c:pt>
                <c:pt idx="1">
                  <c:v>54</c:v>
                </c:pt>
                <c:pt idx="2">
                  <c:v>0</c:v>
                </c:pt>
                <c:pt idx="3">
                  <c:v>37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271970281966768E-2"/>
                  <c:y val="-5.2321143056304552E-2"/>
                </c:manualLayout>
              </c:layout>
              <c:showVal val="1"/>
            </c:dLbl>
            <c:dLbl>
              <c:idx val="1"/>
              <c:layout>
                <c:manualLayout>
                  <c:x val="8.4798018797784917E-3"/>
                  <c:y val="-6.2785371667565412E-2"/>
                </c:manualLayout>
              </c:layout>
              <c:showVal val="1"/>
            </c:dLbl>
            <c:dLbl>
              <c:idx val="2"/>
              <c:layout>
                <c:manualLayout>
                  <c:x val="6.3598514098338619E-3"/>
                  <c:y val="-3.6624800139413202E-2"/>
                </c:manualLayout>
              </c:layout>
              <c:showVal val="1"/>
            </c:dLbl>
            <c:dLbl>
              <c:idx val="3"/>
              <c:layout>
                <c:manualLayout>
                  <c:x val="8.4798018797784917E-3"/>
                  <c:y val="-4.7089028750674097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Кол-во пожаров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1910</c:v>
                </c:pt>
                <c:pt idx="1">
                  <c:v>68</c:v>
                </c:pt>
                <c:pt idx="2">
                  <c:v>3</c:v>
                </c:pt>
                <c:pt idx="3">
                  <c:v>29</c:v>
                </c:pt>
              </c:numCache>
            </c:numRef>
          </c:val>
          <c:shape val="cylinder"/>
        </c:ser>
        <c:dLbls>
          <c:showVal val="1"/>
        </c:dLbls>
        <c:shape val="box"/>
        <c:axId val="97097216"/>
        <c:axId val="97331456"/>
        <c:axId val="0"/>
      </c:bar3DChart>
      <c:catAx>
        <c:axId val="97097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331456"/>
        <c:crosses val="autoZero"/>
        <c:auto val="1"/>
        <c:lblAlgn val="ctr"/>
        <c:lblOffset val="100"/>
      </c:catAx>
      <c:valAx>
        <c:axId val="97331456"/>
        <c:scaling>
          <c:logBase val="10"/>
          <c:orientation val="minMax"/>
        </c:scaling>
        <c:delete val="1"/>
        <c:axPos val="l"/>
        <c:numFmt formatCode="General" sourceLinked="1"/>
        <c:tickLblPos val="none"/>
        <c:crossAx val="970972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42046346457329081"/>
          <c:y val="4.3335913685769098E-3"/>
          <c:w val="0.20590743230267386"/>
          <c:h val="0.1425866979393533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1849493265897058"/>
          <c:w val="1"/>
          <c:h val="0.5396843649361816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5.8910162002945524E-3"/>
                  <c:y val="-2.8925929713331269E-2"/>
                </c:manualLayout>
              </c:layout>
              <c:showVal val="1"/>
            </c:dLbl>
            <c:dLbl>
              <c:idx val="1"/>
              <c:layout>
                <c:manualLayout>
                  <c:x val="1.9636720667648585E-3"/>
                  <c:y val="-2.8860028860028808E-2"/>
                </c:manualLayout>
              </c:layout>
              <c:showVal val="1"/>
            </c:dLbl>
            <c:dLbl>
              <c:idx val="2"/>
              <c:layout>
                <c:manualLayout>
                  <c:x val="5.8910162002945524E-3"/>
                  <c:y val="-2.5974025974026042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17460317460318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Кол-во пожаров</c:v>
                </c:pt>
                <c:pt idx="1">
                  <c:v>Гибель людей</c:v>
                </c:pt>
                <c:pt idx="2">
                  <c:v>Гибель детей</c:v>
                </c:pt>
                <c:pt idx="3">
                  <c:v>Травмы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973</c:v>
                </c:pt>
                <c:pt idx="1">
                  <c:v>99</c:v>
                </c:pt>
                <c:pt idx="2">
                  <c:v>2</c:v>
                </c:pt>
                <c:pt idx="3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5.8910162002945524E-3"/>
                  <c:y val="-2.5974025974026038E-2"/>
                </c:manualLayout>
              </c:layout>
              <c:showVal val="1"/>
            </c:dLbl>
            <c:dLbl>
              <c:idx val="1"/>
              <c:layout>
                <c:manualLayout>
                  <c:x val="7.8546882670594009E-3"/>
                  <c:y val="-2.886002886002886E-2"/>
                </c:manualLayout>
              </c:layout>
              <c:showVal val="1"/>
            </c:dLbl>
            <c:dLbl>
              <c:idx val="2"/>
              <c:layout>
                <c:manualLayout>
                  <c:x val="1.1782032400589101E-2"/>
                  <c:y val="-2.5974025974026042E-2"/>
                </c:manualLayout>
              </c:layout>
              <c:showVal val="1"/>
            </c:dLbl>
            <c:dLbl>
              <c:idx val="3"/>
              <c:layout>
                <c:manualLayout>
                  <c:x val="5.8910162002945524E-3"/>
                  <c:y val="-3.4632034632034632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Кол-во пожаров</c:v>
                </c:pt>
                <c:pt idx="1">
                  <c:v>Гибель людей</c:v>
                </c:pt>
                <c:pt idx="2">
                  <c:v>Гибель детей</c:v>
                </c:pt>
                <c:pt idx="3">
                  <c:v>Травмы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975</c:v>
                </c:pt>
                <c:pt idx="1">
                  <c:v>104</c:v>
                </c:pt>
                <c:pt idx="2">
                  <c:v>3</c:v>
                </c:pt>
                <c:pt idx="3">
                  <c:v>59</c:v>
                </c:pt>
              </c:numCache>
            </c:numRef>
          </c:val>
        </c:ser>
        <c:dLbls>
          <c:showVal val="1"/>
        </c:dLbls>
        <c:shape val="cylinder"/>
        <c:axId val="105844736"/>
        <c:axId val="105847040"/>
        <c:axId val="0"/>
      </c:bar3DChart>
      <c:catAx>
        <c:axId val="105844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5847040"/>
        <c:crosses val="autoZero"/>
        <c:auto val="1"/>
        <c:lblAlgn val="ctr"/>
        <c:lblOffset val="100"/>
      </c:catAx>
      <c:valAx>
        <c:axId val="105847040"/>
        <c:scaling>
          <c:logBase val="10"/>
          <c:orientation val="minMax"/>
        </c:scaling>
        <c:delete val="1"/>
        <c:axPos val="l"/>
        <c:numFmt formatCode="General" sourceLinked="1"/>
        <c:tickLblPos val="none"/>
        <c:crossAx val="105844736"/>
        <c:crosses val="autoZero"/>
        <c:crossBetween val="between"/>
      </c:valAx>
      <c:spPr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279960223410818"/>
          <c:y val="2.0697225566241174E-3"/>
          <c:w val="0.24393864251765274"/>
          <c:h val="8.17920175668046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0.13831</cdr:x>
      <cdr:y>0.07363</cdr:y>
    </cdr:from>
    <cdr:to>
      <cdr:x>0.18407</cdr:x>
      <cdr:y>0.15318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09038" y="326801"/>
          <a:ext cx="300747" cy="35309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0.54736</cdr:x>
      <cdr:y>0.39487</cdr:y>
    </cdr:from>
    <cdr:to>
      <cdr:x>0.70393</cdr:x>
      <cdr:y>0.55674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419061" y="1280160"/>
          <a:ext cx="978010" cy="5247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0.65507</cdr:x>
      <cdr:y>0.30472</cdr:y>
    </cdr:from>
    <cdr:to>
      <cdr:x>0.71734</cdr:x>
      <cdr:y>0.40089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305300" y="1352551"/>
          <a:ext cx="409240" cy="42686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5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3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4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2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0.1462</cdr:x>
      <cdr:y>0.06944</cdr:y>
    </cdr:from>
    <cdr:to>
      <cdr:x>0.259</cdr:x>
      <cdr:y>0.21146</cdr:y>
    </cdr:to>
    <cdr:sp macro="" textlink="">
      <cdr:nvSpPr>
        <cdr:cNvPr id="16" name="Прямоугольник 15"/>
        <cdr:cNvSpPr/>
      </cdr:nvSpPr>
      <cdr:spPr>
        <a:xfrm xmlns:a="http://schemas.openxmlformats.org/drawingml/2006/main">
          <a:off x="913506" y="174172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-34,8%</a:t>
          </a: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1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2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0.17326</cdr:x>
      <cdr:y>0.22547</cdr:y>
    </cdr:from>
    <cdr:to>
      <cdr:x>0.23167</cdr:x>
      <cdr:y>0.32388</cdr:y>
    </cdr:to>
    <cdr:sp macro="" textlink="">
      <cdr:nvSpPr>
        <cdr:cNvPr id="6" name="Выгнутая вверх стрелка 3"/>
        <cdr:cNvSpPr/>
      </cdr:nvSpPr>
      <cdr:spPr>
        <a:xfrm xmlns:a="http://schemas.openxmlformats.org/drawingml/2006/main">
          <a:off x="1082571" y="565534"/>
          <a:ext cx="364969" cy="246837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7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8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0.71603</cdr:x>
      <cdr:y>0.13257</cdr:y>
    </cdr:from>
    <cdr:to>
      <cdr:x>0.82578</cdr:x>
      <cdr:y>0.31721</cdr:y>
    </cdr:to>
    <cdr:sp macro="" textlink="">
      <cdr:nvSpPr>
        <cdr:cNvPr id="10" name="Прямоугольник 12"/>
        <cdr:cNvSpPr/>
      </cdr:nvSpPr>
      <cdr:spPr>
        <a:xfrm xmlns:a="http://schemas.openxmlformats.org/drawingml/2006/main">
          <a:off x="4474030" y="332519"/>
          <a:ext cx="685800" cy="4631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+25%</a:t>
          </a: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5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7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0.16362</cdr:x>
      <cdr:y>0</cdr:y>
    </cdr:from>
    <cdr:to>
      <cdr:x>0.27642</cdr:x>
      <cdr:y>0.14202</cdr:y>
    </cdr:to>
    <cdr:sp macro="" textlink="">
      <cdr:nvSpPr>
        <cdr:cNvPr id="18" name="Прямоугольник 15"/>
        <cdr:cNvSpPr/>
      </cdr:nvSpPr>
      <cdr:spPr>
        <a:xfrm xmlns:a="http://schemas.openxmlformats.org/drawingml/2006/main">
          <a:off x="1022355" y="0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9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20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22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23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24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25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26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0.16362</cdr:x>
      <cdr:y>0</cdr:y>
    </cdr:from>
    <cdr:to>
      <cdr:x>0.27642</cdr:x>
      <cdr:y>0.14202</cdr:y>
    </cdr:to>
    <cdr:sp macro="" textlink="">
      <cdr:nvSpPr>
        <cdr:cNvPr id="27" name="Прямоугольник 15"/>
        <cdr:cNvSpPr/>
      </cdr:nvSpPr>
      <cdr:spPr>
        <a:xfrm xmlns:a="http://schemas.openxmlformats.org/drawingml/2006/main">
          <a:off x="1022355" y="0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28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29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31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32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33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34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0.32719</cdr:x>
      <cdr:y>0.13831</cdr:y>
    </cdr:from>
    <cdr:to>
      <cdr:x>0.4308</cdr:x>
      <cdr:y>0.28508</cdr:y>
    </cdr:to>
    <cdr:sp macro="" textlink="">
      <cdr:nvSpPr>
        <cdr:cNvPr id="35" name="Прямоугольник 11"/>
        <cdr:cNvSpPr/>
      </cdr:nvSpPr>
      <cdr:spPr>
        <a:xfrm xmlns:a="http://schemas.openxmlformats.org/drawingml/2006/main">
          <a:off x="2044425" y="346928"/>
          <a:ext cx="647406" cy="3681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-23,4%</a:t>
          </a:r>
        </a:p>
      </cdr:txBody>
    </cdr:sp>
  </cdr:relSizeAnchor>
  <cdr:relSizeAnchor xmlns:cdr="http://schemas.openxmlformats.org/drawingml/2006/chartDrawing">
    <cdr:from>
      <cdr:x>0.16362</cdr:x>
      <cdr:y>0</cdr:y>
    </cdr:from>
    <cdr:to>
      <cdr:x>0.27642</cdr:x>
      <cdr:y>0.14202</cdr:y>
    </cdr:to>
    <cdr:sp macro="" textlink="">
      <cdr:nvSpPr>
        <cdr:cNvPr id="36" name="Прямоугольник 15"/>
        <cdr:cNvSpPr/>
      </cdr:nvSpPr>
      <cdr:spPr>
        <a:xfrm xmlns:a="http://schemas.openxmlformats.org/drawingml/2006/main">
          <a:off x="1022355" y="0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37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0.55101</cdr:x>
      <cdr:y>0.35505</cdr:y>
    </cdr:from>
    <cdr:to>
      <cdr:x>0.61268</cdr:x>
      <cdr:y>0.44855</cdr:y>
    </cdr:to>
    <cdr:sp macro="" textlink="">
      <cdr:nvSpPr>
        <cdr:cNvPr id="39" name="Выгнутая вверх стрелка 38"/>
        <cdr:cNvSpPr/>
      </cdr:nvSpPr>
      <cdr:spPr>
        <a:xfrm xmlns:a="http://schemas.openxmlformats.org/drawingml/2006/main">
          <a:off x="3442915" y="890546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40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42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43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44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45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46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0.13937</cdr:x>
      <cdr:y>0.06944</cdr:y>
    </cdr:from>
    <cdr:to>
      <cdr:x>0.23519</cdr:x>
      <cdr:y>0.23002</cdr:y>
    </cdr:to>
    <cdr:sp macro="" textlink="">
      <cdr:nvSpPr>
        <cdr:cNvPr id="47" name="Прямоугольник 15"/>
        <cdr:cNvSpPr/>
      </cdr:nvSpPr>
      <cdr:spPr>
        <a:xfrm xmlns:a="http://schemas.openxmlformats.org/drawingml/2006/main">
          <a:off x="870857" y="174170"/>
          <a:ext cx="598715" cy="4027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48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49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51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52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53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54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0.33434</cdr:x>
      <cdr:y>0.17518</cdr:y>
    </cdr:from>
    <cdr:to>
      <cdr:x>0.44251</cdr:x>
      <cdr:y>0.32195</cdr:y>
    </cdr:to>
    <cdr:sp macro="" textlink="">
      <cdr:nvSpPr>
        <cdr:cNvPr id="55" name="Прямоугольник 11"/>
        <cdr:cNvSpPr/>
      </cdr:nvSpPr>
      <cdr:spPr>
        <a:xfrm xmlns:a="http://schemas.openxmlformats.org/drawingml/2006/main">
          <a:off x="2089067" y="439395"/>
          <a:ext cx="675904" cy="3681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0.1446</cdr:x>
      <cdr:y>0</cdr:y>
    </cdr:from>
    <cdr:to>
      <cdr:x>0.27642</cdr:x>
      <cdr:y>0.21266</cdr:y>
    </cdr:to>
    <cdr:sp macro="" textlink="">
      <cdr:nvSpPr>
        <cdr:cNvPr id="56" name="Прямоугольник 15"/>
        <cdr:cNvSpPr/>
      </cdr:nvSpPr>
      <cdr:spPr>
        <a:xfrm xmlns:a="http://schemas.openxmlformats.org/drawingml/2006/main">
          <a:off x="903514" y="0"/>
          <a:ext cx="823669" cy="533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57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58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60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61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62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63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64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0.15142</cdr:x>
      <cdr:y>0.08246</cdr:y>
    </cdr:from>
    <cdr:to>
      <cdr:x>0.26422</cdr:x>
      <cdr:y>0.22448</cdr:y>
    </cdr:to>
    <cdr:sp macro="" textlink="">
      <cdr:nvSpPr>
        <cdr:cNvPr id="65" name="Прямоугольник 15"/>
        <cdr:cNvSpPr/>
      </cdr:nvSpPr>
      <cdr:spPr>
        <a:xfrm xmlns:a="http://schemas.openxmlformats.org/drawingml/2006/main">
          <a:off x="946163" y="206829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66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0.70159</cdr:x>
      <cdr:y>0.1569</cdr:y>
    </cdr:from>
    <cdr:to>
      <cdr:x>0.80857</cdr:x>
      <cdr:y>0.2821</cdr:y>
    </cdr:to>
    <cdr:sp macro="" textlink="">
      <cdr:nvSpPr>
        <cdr:cNvPr id="67" name="Прямоугольник 2"/>
        <cdr:cNvSpPr/>
      </cdr:nvSpPr>
      <cdr:spPr>
        <a:xfrm xmlns:a="http://schemas.openxmlformats.org/drawingml/2006/main">
          <a:off x="4383843" y="393538"/>
          <a:ext cx="668453" cy="3140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69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70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71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72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73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75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0.55101</cdr:x>
      <cdr:y>0.35505</cdr:y>
    </cdr:from>
    <cdr:to>
      <cdr:x>0.61268</cdr:x>
      <cdr:y>0.44855</cdr:y>
    </cdr:to>
    <cdr:sp macro="" textlink="">
      <cdr:nvSpPr>
        <cdr:cNvPr id="76" name="Выгнутая вверх стрелка 38"/>
        <cdr:cNvSpPr/>
      </cdr:nvSpPr>
      <cdr:spPr>
        <a:xfrm xmlns:a="http://schemas.openxmlformats.org/drawingml/2006/main">
          <a:off x="3442915" y="890546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0.53319</cdr:x>
      <cdr:y>0.17435</cdr:y>
    </cdr:from>
    <cdr:to>
      <cdr:x>0.64008</cdr:x>
      <cdr:y>0.32112</cdr:y>
    </cdr:to>
    <cdr:sp macro="" textlink="">
      <cdr:nvSpPr>
        <cdr:cNvPr id="77" name="Прямоугольник 76"/>
        <cdr:cNvSpPr/>
      </cdr:nvSpPr>
      <cdr:spPr>
        <a:xfrm xmlns:a="http://schemas.openxmlformats.org/drawingml/2006/main">
          <a:off x="3331597" y="437321"/>
          <a:ext cx="667910" cy="3681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-100%</a:t>
          </a:r>
        </a:p>
      </cdr:txBody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4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21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30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38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41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50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68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74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0.17326</cdr:x>
      <cdr:y>0.22547</cdr:y>
    </cdr:from>
    <cdr:to>
      <cdr:x>0.23167</cdr:x>
      <cdr:y>0.32388</cdr:y>
    </cdr:to>
    <cdr:sp macro="" textlink="">
      <cdr:nvSpPr>
        <cdr:cNvPr id="78" name="Выгнутая вверх стрелка 3"/>
        <cdr:cNvSpPr/>
      </cdr:nvSpPr>
      <cdr:spPr>
        <a:xfrm xmlns:a="http://schemas.openxmlformats.org/drawingml/2006/main">
          <a:off x="1082571" y="565534"/>
          <a:ext cx="364969" cy="246837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79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80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0.71603</cdr:x>
      <cdr:y>0.13257</cdr:y>
    </cdr:from>
    <cdr:to>
      <cdr:x>0.82578</cdr:x>
      <cdr:y>0.31721</cdr:y>
    </cdr:to>
    <cdr:sp macro="" textlink="">
      <cdr:nvSpPr>
        <cdr:cNvPr id="81" name="Прямоугольник 12"/>
        <cdr:cNvSpPr/>
      </cdr:nvSpPr>
      <cdr:spPr>
        <a:xfrm xmlns:a="http://schemas.openxmlformats.org/drawingml/2006/main">
          <a:off x="4474030" y="332519"/>
          <a:ext cx="685800" cy="4631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+</a:t>
          </a: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82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83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0.16362</cdr:x>
      <cdr:y>0</cdr:y>
    </cdr:from>
    <cdr:to>
      <cdr:x>0.27642</cdr:x>
      <cdr:y>0.14202</cdr:y>
    </cdr:to>
    <cdr:sp macro="" textlink="">
      <cdr:nvSpPr>
        <cdr:cNvPr id="84" name="Прямоугольник 15"/>
        <cdr:cNvSpPr/>
      </cdr:nvSpPr>
      <cdr:spPr>
        <a:xfrm xmlns:a="http://schemas.openxmlformats.org/drawingml/2006/main">
          <a:off x="1022355" y="0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85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86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87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88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89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90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91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0.16362</cdr:x>
      <cdr:y>0</cdr:y>
    </cdr:from>
    <cdr:to>
      <cdr:x>0.27642</cdr:x>
      <cdr:y>0.14202</cdr:y>
    </cdr:to>
    <cdr:sp macro="" textlink="">
      <cdr:nvSpPr>
        <cdr:cNvPr id="92" name="Прямоугольник 15"/>
        <cdr:cNvSpPr/>
      </cdr:nvSpPr>
      <cdr:spPr>
        <a:xfrm xmlns:a="http://schemas.openxmlformats.org/drawingml/2006/main">
          <a:off x="1022355" y="0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93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94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95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96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97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98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0.16362</cdr:x>
      <cdr:y>0</cdr:y>
    </cdr:from>
    <cdr:to>
      <cdr:x>0.27642</cdr:x>
      <cdr:y>0.14202</cdr:y>
    </cdr:to>
    <cdr:sp macro="" textlink="">
      <cdr:nvSpPr>
        <cdr:cNvPr id="99" name="Прямоугольник 15"/>
        <cdr:cNvSpPr/>
      </cdr:nvSpPr>
      <cdr:spPr>
        <a:xfrm xmlns:a="http://schemas.openxmlformats.org/drawingml/2006/main">
          <a:off x="1022355" y="0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00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0.55101</cdr:x>
      <cdr:y>0.35505</cdr:y>
    </cdr:from>
    <cdr:to>
      <cdr:x>0.61268</cdr:x>
      <cdr:y>0.44855</cdr:y>
    </cdr:to>
    <cdr:sp macro="" textlink="">
      <cdr:nvSpPr>
        <cdr:cNvPr id="101" name="Выгнутая вверх стрелка 38"/>
        <cdr:cNvSpPr/>
      </cdr:nvSpPr>
      <cdr:spPr>
        <a:xfrm xmlns:a="http://schemas.openxmlformats.org/drawingml/2006/main">
          <a:off x="3442915" y="890546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102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03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04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05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06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07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0.13937</cdr:x>
      <cdr:y>0.06944</cdr:y>
    </cdr:from>
    <cdr:to>
      <cdr:x>0.23519</cdr:x>
      <cdr:y>0.23002</cdr:y>
    </cdr:to>
    <cdr:sp macro="" textlink="">
      <cdr:nvSpPr>
        <cdr:cNvPr id="108" name="Прямоугольник 15"/>
        <cdr:cNvSpPr/>
      </cdr:nvSpPr>
      <cdr:spPr>
        <a:xfrm xmlns:a="http://schemas.openxmlformats.org/drawingml/2006/main">
          <a:off x="870857" y="174170"/>
          <a:ext cx="598715" cy="4027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09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110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11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12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13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14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0.33434</cdr:x>
      <cdr:y>0.17518</cdr:y>
    </cdr:from>
    <cdr:to>
      <cdr:x>0.44251</cdr:x>
      <cdr:y>0.32195</cdr:y>
    </cdr:to>
    <cdr:sp macro="" textlink="">
      <cdr:nvSpPr>
        <cdr:cNvPr id="115" name="Прямоугольник 11"/>
        <cdr:cNvSpPr/>
      </cdr:nvSpPr>
      <cdr:spPr>
        <a:xfrm xmlns:a="http://schemas.openxmlformats.org/drawingml/2006/main">
          <a:off x="2089067" y="439395"/>
          <a:ext cx="675904" cy="3681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0.1446</cdr:x>
      <cdr:y>0</cdr:y>
    </cdr:from>
    <cdr:to>
      <cdr:x>0.27642</cdr:x>
      <cdr:y>0.21266</cdr:y>
    </cdr:to>
    <cdr:sp macro="" textlink="">
      <cdr:nvSpPr>
        <cdr:cNvPr id="116" name="Прямоугольник 15"/>
        <cdr:cNvSpPr/>
      </cdr:nvSpPr>
      <cdr:spPr>
        <a:xfrm xmlns:a="http://schemas.openxmlformats.org/drawingml/2006/main">
          <a:off x="903514" y="0"/>
          <a:ext cx="823669" cy="533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17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118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19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20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21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22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23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0.15142</cdr:x>
      <cdr:y>0.08246</cdr:y>
    </cdr:from>
    <cdr:to>
      <cdr:x>0.26422</cdr:x>
      <cdr:y>0.22448</cdr:y>
    </cdr:to>
    <cdr:sp macro="" textlink="">
      <cdr:nvSpPr>
        <cdr:cNvPr id="124" name="Прямоугольник 15"/>
        <cdr:cNvSpPr/>
      </cdr:nvSpPr>
      <cdr:spPr>
        <a:xfrm xmlns:a="http://schemas.openxmlformats.org/drawingml/2006/main">
          <a:off x="946163" y="206829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25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0.70159</cdr:x>
      <cdr:y>0.1569</cdr:y>
    </cdr:from>
    <cdr:to>
      <cdr:x>0.80857</cdr:x>
      <cdr:y>0.2821</cdr:y>
    </cdr:to>
    <cdr:sp macro="" textlink="">
      <cdr:nvSpPr>
        <cdr:cNvPr id="126" name="Прямоугольник 2"/>
        <cdr:cNvSpPr/>
      </cdr:nvSpPr>
      <cdr:spPr>
        <a:xfrm xmlns:a="http://schemas.openxmlformats.org/drawingml/2006/main">
          <a:off x="4383843" y="393538"/>
          <a:ext cx="668453" cy="3140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27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28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29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30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31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32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0.55101</cdr:x>
      <cdr:y>0.35505</cdr:y>
    </cdr:from>
    <cdr:to>
      <cdr:x>0.61268</cdr:x>
      <cdr:y>0.44855</cdr:y>
    </cdr:to>
    <cdr:sp macro="" textlink="">
      <cdr:nvSpPr>
        <cdr:cNvPr id="133" name="Выгнутая вверх стрелка 38"/>
        <cdr:cNvSpPr/>
      </cdr:nvSpPr>
      <cdr:spPr>
        <a:xfrm xmlns:a="http://schemas.openxmlformats.org/drawingml/2006/main">
          <a:off x="3442915" y="890546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0.53319</cdr:x>
      <cdr:y>0.17435</cdr:y>
    </cdr:from>
    <cdr:to>
      <cdr:x>0.64008</cdr:x>
      <cdr:y>0.32112</cdr:y>
    </cdr:to>
    <cdr:sp macro="" textlink="">
      <cdr:nvSpPr>
        <cdr:cNvPr id="134" name="Прямоугольник 76"/>
        <cdr:cNvSpPr/>
      </cdr:nvSpPr>
      <cdr:spPr>
        <a:xfrm xmlns:a="http://schemas.openxmlformats.org/drawingml/2006/main">
          <a:off x="3331597" y="437321"/>
          <a:ext cx="667910" cy="3681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-100%</a:t>
          </a:r>
        </a:p>
      </cdr:txBody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135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36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37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38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39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40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42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143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0.17326</cdr:x>
      <cdr:y>0.22547</cdr:y>
    </cdr:from>
    <cdr:to>
      <cdr:x>0.23167</cdr:x>
      <cdr:y>0.32388</cdr:y>
    </cdr:to>
    <cdr:sp macro="" textlink="">
      <cdr:nvSpPr>
        <cdr:cNvPr id="144" name="Выгнутая вверх стрелка 3"/>
        <cdr:cNvSpPr/>
      </cdr:nvSpPr>
      <cdr:spPr>
        <a:xfrm xmlns:a="http://schemas.openxmlformats.org/drawingml/2006/main">
          <a:off x="1082571" y="565534"/>
          <a:ext cx="364969" cy="246837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45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46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48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49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0.16362</cdr:x>
      <cdr:y>0</cdr:y>
    </cdr:from>
    <cdr:to>
      <cdr:x>0.27642</cdr:x>
      <cdr:y>0.14202</cdr:y>
    </cdr:to>
    <cdr:sp macro="" textlink="">
      <cdr:nvSpPr>
        <cdr:cNvPr id="150" name="Прямоугольник 15"/>
        <cdr:cNvSpPr/>
      </cdr:nvSpPr>
      <cdr:spPr>
        <a:xfrm xmlns:a="http://schemas.openxmlformats.org/drawingml/2006/main">
          <a:off x="1022355" y="0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51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152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53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54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55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56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57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0.16362</cdr:x>
      <cdr:y>0</cdr:y>
    </cdr:from>
    <cdr:to>
      <cdr:x>0.27642</cdr:x>
      <cdr:y>0.14202</cdr:y>
    </cdr:to>
    <cdr:sp macro="" textlink="">
      <cdr:nvSpPr>
        <cdr:cNvPr id="158" name="Прямоугольник 15"/>
        <cdr:cNvSpPr/>
      </cdr:nvSpPr>
      <cdr:spPr>
        <a:xfrm xmlns:a="http://schemas.openxmlformats.org/drawingml/2006/main">
          <a:off x="1022355" y="0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59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160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61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62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63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64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0.14177</cdr:x>
      <cdr:y>0</cdr:y>
    </cdr:from>
    <cdr:to>
      <cdr:x>0.27642</cdr:x>
      <cdr:y>0.23165</cdr:y>
    </cdr:to>
    <cdr:sp macro="" textlink="">
      <cdr:nvSpPr>
        <cdr:cNvPr id="165" name="Прямоугольник 15"/>
        <cdr:cNvSpPr/>
      </cdr:nvSpPr>
      <cdr:spPr>
        <a:xfrm xmlns:a="http://schemas.openxmlformats.org/drawingml/2006/main">
          <a:off x="885825" y="0"/>
          <a:ext cx="841358" cy="5810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66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0.55101</cdr:x>
      <cdr:y>0.35505</cdr:y>
    </cdr:from>
    <cdr:to>
      <cdr:x>0.61268</cdr:x>
      <cdr:y>0.44855</cdr:y>
    </cdr:to>
    <cdr:sp macro="" textlink="">
      <cdr:nvSpPr>
        <cdr:cNvPr id="167" name="Выгнутая вверх стрелка 38"/>
        <cdr:cNvSpPr/>
      </cdr:nvSpPr>
      <cdr:spPr>
        <a:xfrm xmlns:a="http://schemas.openxmlformats.org/drawingml/2006/main">
          <a:off x="3442915" y="890546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168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69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70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71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72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73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75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176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77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78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79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80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0.33434</cdr:x>
      <cdr:y>0.17518</cdr:y>
    </cdr:from>
    <cdr:to>
      <cdr:x>0.44251</cdr:x>
      <cdr:y>0.32195</cdr:y>
    </cdr:to>
    <cdr:sp macro="" textlink="">
      <cdr:nvSpPr>
        <cdr:cNvPr id="181" name="Прямоугольник 11"/>
        <cdr:cNvSpPr/>
      </cdr:nvSpPr>
      <cdr:spPr>
        <a:xfrm xmlns:a="http://schemas.openxmlformats.org/drawingml/2006/main">
          <a:off x="2089067" y="439395"/>
          <a:ext cx="675904" cy="3681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0.1446</cdr:x>
      <cdr:y>0</cdr:y>
    </cdr:from>
    <cdr:to>
      <cdr:x>0.27642</cdr:x>
      <cdr:y>0.21266</cdr:y>
    </cdr:to>
    <cdr:sp macro="" textlink="">
      <cdr:nvSpPr>
        <cdr:cNvPr id="182" name="Прямоугольник 15"/>
        <cdr:cNvSpPr/>
      </cdr:nvSpPr>
      <cdr:spPr>
        <a:xfrm xmlns:a="http://schemas.openxmlformats.org/drawingml/2006/main">
          <a:off x="903514" y="0"/>
          <a:ext cx="823669" cy="533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83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184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85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86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0.72981</cdr:x>
      <cdr:y>0.13257</cdr:y>
    </cdr:from>
    <cdr:to>
      <cdr:x>0.83814</cdr:x>
      <cdr:y>0.31721</cdr:y>
    </cdr:to>
    <cdr:sp macro="" textlink="">
      <cdr:nvSpPr>
        <cdr:cNvPr id="187" name="Прямоугольник 12"/>
        <cdr:cNvSpPr/>
      </cdr:nvSpPr>
      <cdr:spPr>
        <a:xfrm xmlns:a="http://schemas.openxmlformats.org/drawingml/2006/main">
          <a:off x="4560124" y="332509"/>
          <a:ext cx="676893" cy="463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88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89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91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0.70159</cdr:x>
      <cdr:y>0.1569</cdr:y>
    </cdr:from>
    <cdr:to>
      <cdr:x>0.80857</cdr:x>
      <cdr:y>0.2821</cdr:y>
    </cdr:to>
    <cdr:sp macro="" textlink="">
      <cdr:nvSpPr>
        <cdr:cNvPr id="192" name="Прямоугольник 2"/>
        <cdr:cNvSpPr/>
      </cdr:nvSpPr>
      <cdr:spPr>
        <a:xfrm xmlns:a="http://schemas.openxmlformats.org/drawingml/2006/main">
          <a:off x="4383843" y="393538"/>
          <a:ext cx="668453" cy="3140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193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0.35137</cdr:x>
      <cdr:y>0.3252</cdr:y>
    </cdr:from>
    <cdr:to>
      <cdr:x>0.41304</cdr:x>
      <cdr:y>0.4187</cdr:y>
    </cdr:to>
    <cdr:sp macro="" textlink="">
      <cdr:nvSpPr>
        <cdr:cNvPr id="194" name="Выгнутая вверх стрелка 4"/>
        <cdr:cNvSpPr/>
      </cdr:nvSpPr>
      <cdr:spPr>
        <a:xfrm xmlns:a="http://schemas.openxmlformats.org/drawingml/2006/main">
          <a:off x="2195503" y="815693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96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0.3535</cdr:x>
      <cdr:y>0.17518</cdr:y>
    </cdr:from>
    <cdr:to>
      <cdr:x>0.51124</cdr:x>
      <cdr:y>0.32195</cdr:y>
    </cdr:to>
    <cdr:sp macro="" textlink="">
      <cdr:nvSpPr>
        <cdr:cNvPr id="197" name="Прямоугольник 11"/>
        <cdr:cNvSpPr/>
      </cdr:nvSpPr>
      <cdr:spPr>
        <a:xfrm xmlns:a="http://schemas.openxmlformats.org/drawingml/2006/main">
          <a:off x="2208810" y="439387"/>
          <a:ext cx="985652" cy="368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0.72601</cdr:x>
      <cdr:y>0.32668</cdr:y>
    </cdr:from>
    <cdr:to>
      <cdr:x>0.78859</cdr:x>
      <cdr:y>0.43947</cdr:y>
    </cdr:to>
    <cdr:sp macro="" textlink="">
      <cdr:nvSpPr>
        <cdr:cNvPr id="198" name="Выгнутая вверх стрелка 10"/>
        <cdr:cNvSpPr/>
      </cdr:nvSpPr>
      <cdr:spPr>
        <a:xfrm xmlns:a="http://schemas.openxmlformats.org/drawingml/2006/main" flipV="1">
          <a:off x="4536374" y="819397"/>
          <a:ext cx="391025" cy="282895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0.55101</cdr:x>
      <cdr:y>0.35505</cdr:y>
    </cdr:from>
    <cdr:to>
      <cdr:x>0.61268</cdr:x>
      <cdr:y>0.44855</cdr:y>
    </cdr:to>
    <cdr:sp macro="" textlink="">
      <cdr:nvSpPr>
        <cdr:cNvPr id="199" name="Выгнутая вверх стрелка 38"/>
        <cdr:cNvSpPr/>
      </cdr:nvSpPr>
      <cdr:spPr>
        <a:xfrm xmlns:a="http://schemas.openxmlformats.org/drawingml/2006/main">
          <a:off x="3442915" y="890546"/>
          <a:ext cx="385339" cy="234521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0.53319</cdr:x>
      <cdr:y>0.17435</cdr:y>
    </cdr:from>
    <cdr:to>
      <cdr:x>0.64008</cdr:x>
      <cdr:y>0.32112</cdr:y>
    </cdr:to>
    <cdr:sp macro="" textlink="">
      <cdr:nvSpPr>
        <cdr:cNvPr id="200" name="Прямоугольник 76"/>
        <cdr:cNvSpPr/>
      </cdr:nvSpPr>
      <cdr:spPr>
        <a:xfrm xmlns:a="http://schemas.openxmlformats.org/drawingml/2006/main">
          <a:off x="3331597" y="437321"/>
          <a:ext cx="667910" cy="3681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-100%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0.18815</cdr:x>
      <cdr:y>0.14611</cdr:y>
    </cdr:from>
    <cdr:to>
      <cdr:x>0.24656</cdr:x>
      <cdr:y>0.24452</cdr:y>
    </cdr:to>
    <cdr:sp macro="" textlink="">
      <cdr:nvSpPr>
        <cdr:cNvPr id="4" name="Выгнутая вверх стрелка 3"/>
        <cdr:cNvSpPr/>
      </cdr:nvSpPr>
      <cdr:spPr>
        <a:xfrm xmlns:a="http://schemas.openxmlformats.org/drawingml/2006/main">
          <a:off x="1175606" y="392464"/>
          <a:ext cx="364969" cy="264334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0.75486</cdr:x>
      <cdr:y>0.34754</cdr:y>
    </cdr:from>
    <cdr:to>
      <cdr:x>0.80992</cdr:x>
      <cdr:y>0.44105</cdr:y>
    </cdr:to>
    <cdr:sp macro="" textlink="">
      <cdr:nvSpPr>
        <cdr:cNvPr id="6" name="Выгнутая вверх стрелка 5"/>
        <cdr:cNvSpPr/>
      </cdr:nvSpPr>
      <cdr:spPr>
        <a:xfrm xmlns:a="http://schemas.openxmlformats.org/drawingml/2006/main">
          <a:off x="4716676" y="933501"/>
          <a:ext cx="344037" cy="251173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0.73969</cdr:x>
      <cdr:y>0.17684</cdr:y>
    </cdr:from>
    <cdr:to>
      <cdr:x>0.87539</cdr:x>
      <cdr:y>0.31567</cdr:y>
    </cdr:to>
    <cdr:sp macro="" textlink="">
      <cdr:nvSpPr>
        <cdr:cNvPr id="13" name="Прямоугольник 12"/>
        <cdr:cNvSpPr/>
      </cdr:nvSpPr>
      <cdr:spPr>
        <a:xfrm xmlns:a="http://schemas.openxmlformats.org/drawingml/2006/main">
          <a:off x="4621876" y="475001"/>
          <a:ext cx="847898" cy="3728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-22%</a:t>
          </a:r>
        </a:p>
      </cdr:txBody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4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0.36484</cdr:x>
      <cdr:y>0.10608</cdr:y>
    </cdr:from>
    <cdr:to>
      <cdr:x>0.47764</cdr:x>
      <cdr:y>0.2481</cdr:y>
    </cdr:to>
    <cdr:sp macro="" textlink="">
      <cdr:nvSpPr>
        <cdr:cNvPr id="12" name="Прямоугольник 11"/>
        <cdr:cNvSpPr/>
      </cdr:nvSpPr>
      <cdr:spPr>
        <a:xfrm xmlns:a="http://schemas.openxmlformats.org/drawingml/2006/main">
          <a:off x="2279655" y="266072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0.16362</cdr:x>
      <cdr:y>0</cdr:y>
    </cdr:from>
    <cdr:to>
      <cdr:x>0.27642</cdr:x>
      <cdr:y>0.14202</cdr:y>
    </cdr:to>
    <cdr:sp macro="" textlink="">
      <cdr:nvSpPr>
        <cdr:cNvPr id="16" name="Прямоугольник 15"/>
        <cdr:cNvSpPr/>
      </cdr:nvSpPr>
      <cdr:spPr>
        <a:xfrm xmlns:a="http://schemas.openxmlformats.org/drawingml/2006/main">
          <a:off x="1022355" y="0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en-US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-</a:t>
          </a:r>
          <a:r>
            <a:rPr lang="ru-RU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23,7%</a:t>
          </a:r>
        </a:p>
      </cdr:txBody>
    </cdr:sp>
  </cdr:relSizeAnchor>
  <cdr:relSizeAnchor xmlns:cdr="http://schemas.openxmlformats.org/drawingml/2006/chartDrawing">
    <cdr:from>
      <cdr:x>0.57205</cdr:x>
      <cdr:y>0.35051</cdr:y>
    </cdr:from>
    <cdr:to>
      <cdr:x>0.63463</cdr:x>
      <cdr:y>0.45584</cdr:y>
    </cdr:to>
    <cdr:sp macro="" textlink="">
      <cdr:nvSpPr>
        <cdr:cNvPr id="17" name="Выгнутая вверх стрелка 16"/>
        <cdr:cNvSpPr/>
      </cdr:nvSpPr>
      <cdr:spPr>
        <a:xfrm xmlns:a="http://schemas.openxmlformats.org/drawingml/2006/main" flipV="1">
          <a:off x="3427011" y="850791"/>
          <a:ext cx="374899" cy="255669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0.5548</cdr:x>
      <cdr:y>0.16051</cdr:y>
    </cdr:from>
    <cdr:to>
      <cdr:x>0.65698</cdr:x>
      <cdr:y>0.30253</cdr:y>
    </cdr:to>
    <cdr:sp macro="" textlink="">
      <cdr:nvSpPr>
        <cdr:cNvPr id="18" name="Прямоугольник 17"/>
        <cdr:cNvSpPr/>
      </cdr:nvSpPr>
      <cdr:spPr>
        <a:xfrm xmlns:a="http://schemas.openxmlformats.org/drawingml/2006/main">
          <a:off x="3323645" y="389614"/>
          <a:ext cx="612142" cy="3447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+300%</a:t>
          </a:r>
        </a:p>
      </cdr:txBody>
    </cdr:sp>
  </cdr:relSizeAnchor>
  <cdr:relSizeAnchor xmlns:cdr="http://schemas.openxmlformats.org/drawingml/2006/chartDrawing">
    <cdr:from>
      <cdr:x>0.37841</cdr:x>
      <cdr:y>0.25899</cdr:y>
    </cdr:from>
    <cdr:to>
      <cdr:x>0.44099</cdr:x>
      <cdr:y>0.36432</cdr:y>
    </cdr:to>
    <cdr:sp macro="" textlink="">
      <cdr:nvSpPr>
        <cdr:cNvPr id="15" name="Выгнутая вверх стрелка 14"/>
        <cdr:cNvSpPr/>
      </cdr:nvSpPr>
      <cdr:spPr>
        <a:xfrm xmlns:a="http://schemas.openxmlformats.org/drawingml/2006/main" flipV="1">
          <a:off x="2266950" y="628650"/>
          <a:ext cx="374899" cy="255669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0.69811</cdr:x>
      <cdr:y>0.07674</cdr:y>
    </cdr:from>
    <cdr:to>
      <cdr:x>0.80509</cdr:x>
      <cdr:y>0.20194</cdr:y>
    </cdr:to>
    <cdr:sp macro="" textlink="">
      <cdr:nvSpPr>
        <cdr:cNvPr id="2" name="Прямоугольник 2"/>
        <cdr:cNvSpPr/>
      </cdr:nvSpPr>
      <cdr:spPr>
        <a:xfrm xmlns:a="http://schemas.openxmlformats.org/drawingml/2006/main">
          <a:off x="4363397" y="218364"/>
          <a:ext cx="668655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0.18815</cdr:x>
      <cdr:y>0.14611</cdr:y>
    </cdr:from>
    <cdr:to>
      <cdr:x>0.24656</cdr:x>
      <cdr:y>0.24452</cdr:y>
    </cdr:to>
    <cdr:sp macro="" textlink="">
      <cdr:nvSpPr>
        <cdr:cNvPr id="5" name="Выгнутая вверх стрелка 3"/>
        <cdr:cNvSpPr/>
      </cdr:nvSpPr>
      <cdr:spPr>
        <a:xfrm xmlns:a="http://schemas.openxmlformats.org/drawingml/2006/main">
          <a:off x="1175606" y="392464"/>
          <a:ext cx="364969" cy="264334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0.75486</cdr:x>
      <cdr:y>0.34754</cdr:y>
    </cdr:from>
    <cdr:to>
      <cdr:x>0.80992</cdr:x>
      <cdr:y>0.44105</cdr:y>
    </cdr:to>
    <cdr:sp macro="" textlink="">
      <cdr:nvSpPr>
        <cdr:cNvPr id="7" name="Выгнутая вверх стрелка 5"/>
        <cdr:cNvSpPr/>
      </cdr:nvSpPr>
      <cdr:spPr>
        <a:xfrm xmlns:a="http://schemas.openxmlformats.org/drawingml/2006/main">
          <a:off x="4716676" y="933501"/>
          <a:ext cx="344037" cy="251173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0.44082</cdr:x>
      <cdr:y>0.03281</cdr:y>
    </cdr:from>
    <cdr:to>
      <cdr:x>0.59362</cdr:x>
      <cdr:y>0.14305</cdr:y>
    </cdr:to>
    <cdr:sp macro="" textlink="">
      <cdr:nvSpPr>
        <cdr:cNvPr id="8" name="Прямоугольник 8"/>
        <cdr:cNvSpPr/>
      </cdr:nvSpPr>
      <cdr:spPr>
        <a:xfrm xmlns:a="http://schemas.openxmlformats.org/drawingml/2006/main">
          <a:off x="2755265" y="93345"/>
          <a:ext cx="955040" cy="313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0.5437</cdr:x>
      <cdr:y>0.16937</cdr:y>
    </cdr:from>
    <cdr:to>
      <cdr:x>0.6565</cdr:x>
      <cdr:y>0.31139</cdr:y>
    </cdr:to>
    <cdr:sp macro="" textlink="">
      <cdr:nvSpPr>
        <cdr:cNvPr id="11" name="Прямоугольник 13"/>
        <cdr:cNvSpPr/>
      </cdr:nvSpPr>
      <cdr:spPr>
        <a:xfrm xmlns:a="http://schemas.openxmlformats.org/drawingml/2006/main">
          <a:off x="3397250" y="424815"/>
          <a:ext cx="704849" cy="356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0.36484</cdr:x>
      <cdr:y>0.10608</cdr:y>
    </cdr:from>
    <cdr:to>
      <cdr:x>0.47764</cdr:x>
      <cdr:y>0.2481</cdr:y>
    </cdr:to>
    <cdr:sp macro="" textlink="">
      <cdr:nvSpPr>
        <cdr:cNvPr id="19" name="Прямоугольник 11"/>
        <cdr:cNvSpPr/>
      </cdr:nvSpPr>
      <cdr:spPr>
        <a:xfrm xmlns:a="http://schemas.openxmlformats.org/drawingml/2006/main">
          <a:off x="2279655" y="266072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endParaRPr lang="ru-RU" b="1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0.16362</cdr:x>
      <cdr:y>0</cdr:y>
    </cdr:from>
    <cdr:to>
      <cdr:x>0.27642</cdr:x>
      <cdr:y>0.14202</cdr:y>
    </cdr:to>
    <cdr:sp macro="" textlink="">
      <cdr:nvSpPr>
        <cdr:cNvPr id="20" name="Прямоугольник 15"/>
        <cdr:cNvSpPr/>
      </cdr:nvSpPr>
      <cdr:spPr>
        <a:xfrm xmlns:a="http://schemas.openxmlformats.org/drawingml/2006/main">
          <a:off x="1022355" y="0"/>
          <a:ext cx="704820" cy="356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en-US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-</a:t>
          </a:r>
          <a:r>
            <a:rPr lang="ru-RU" b="1">
              <a:solidFill>
                <a:srgbClr val="00B050"/>
              </a:solidFill>
              <a:latin typeface="Times New Roman" pitchFamily="18" charset="0"/>
              <a:cs typeface="Times New Roman" pitchFamily="18" charset="0"/>
            </a:rPr>
            <a:t>23,7%</a:t>
          </a:r>
        </a:p>
      </cdr:txBody>
    </cdr:sp>
  </cdr:relSizeAnchor>
  <cdr:relSizeAnchor xmlns:cdr="http://schemas.openxmlformats.org/drawingml/2006/chartDrawing">
    <cdr:from>
      <cdr:x>0.57205</cdr:x>
      <cdr:y>0.35051</cdr:y>
    </cdr:from>
    <cdr:to>
      <cdr:x>0.63463</cdr:x>
      <cdr:y>0.45584</cdr:y>
    </cdr:to>
    <cdr:sp macro="" textlink="">
      <cdr:nvSpPr>
        <cdr:cNvPr id="21" name="Выгнутая вверх стрелка 16"/>
        <cdr:cNvSpPr/>
      </cdr:nvSpPr>
      <cdr:spPr>
        <a:xfrm xmlns:a="http://schemas.openxmlformats.org/drawingml/2006/main" flipV="1">
          <a:off x="3427011" y="850791"/>
          <a:ext cx="374899" cy="255669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0.5548</cdr:x>
      <cdr:y>0.16051</cdr:y>
    </cdr:from>
    <cdr:to>
      <cdr:x>0.65698</cdr:x>
      <cdr:y>0.30253</cdr:y>
    </cdr:to>
    <cdr:sp macro="" textlink="">
      <cdr:nvSpPr>
        <cdr:cNvPr id="22" name="Прямоугольник 17"/>
        <cdr:cNvSpPr/>
      </cdr:nvSpPr>
      <cdr:spPr>
        <a:xfrm xmlns:a="http://schemas.openxmlformats.org/drawingml/2006/main">
          <a:off x="3323644" y="389609"/>
          <a:ext cx="612130" cy="3447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+300%</a:t>
          </a:r>
        </a:p>
      </cdr:txBody>
    </cdr:sp>
  </cdr:relSizeAnchor>
  <cdr:relSizeAnchor xmlns:cdr="http://schemas.openxmlformats.org/drawingml/2006/chartDrawing">
    <cdr:from>
      <cdr:x>0.37841</cdr:x>
      <cdr:y>0.25899</cdr:y>
    </cdr:from>
    <cdr:to>
      <cdr:x>0.44099</cdr:x>
      <cdr:y>0.36432</cdr:y>
    </cdr:to>
    <cdr:sp macro="" textlink="">
      <cdr:nvSpPr>
        <cdr:cNvPr id="23" name="Выгнутая вверх стрелка 14"/>
        <cdr:cNvSpPr/>
      </cdr:nvSpPr>
      <cdr:spPr>
        <a:xfrm xmlns:a="http://schemas.openxmlformats.org/drawingml/2006/main" flipV="1">
          <a:off x="2266950" y="628650"/>
          <a:ext cx="374899" cy="255669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0.34661</cdr:x>
      <cdr:y>0.12165</cdr:y>
    </cdr:from>
    <cdr:to>
      <cdr:x>0.46586</cdr:x>
      <cdr:y>0.24405</cdr:y>
    </cdr:to>
    <cdr:sp macro="" textlink="">
      <cdr:nvSpPr>
        <cdr:cNvPr id="24" name="Прямоугольник 23"/>
        <cdr:cNvSpPr/>
      </cdr:nvSpPr>
      <cdr:spPr>
        <a:xfrm xmlns:a="http://schemas.openxmlformats.org/drawingml/2006/main">
          <a:off x="2076450" y="295275"/>
          <a:ext cx="714375" cy="2971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 rtlCol="0" anchor="ctr">
          <a:noAutofit/>
        </a:bodyPr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+25,9%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0.56175</cdr:x>
      <cdr:y>0.26254</cdr:y>
    </cdr:from>
    <cdr:to>
      <cdr:x>0.66568</cdr:x>
      <cdr:y>0.3581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3633102" y="1155306"/>
          <a:ext cx="672198" cy="42051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+100%</a:t>
          </a:r>
        </a:p>
      </cdr:txBody>
    </cdr:sp>
  </cdr:relSizeAnchor>
  <cdr:relSizeAnchor xmlns:cdr="http://schemas.openxmlformats.org/drawingml/2006/chartDrawing">
    <cdr:from>
      <cdr:x>0.34708</cdr:x>
      <cdr:y>0.09983</cdr:y>
    </cdr:from>
    <cdr:to>
      <cdr:x>0.4847</cdr:x>
      <cdr:y>0.25909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2244236" y="321659"/>
          <a:ext cx="889867" cy="5131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+5%</a:t>
          </a:r>
        </a:p>
      </cdr:txBody>
    </cdr:sp>
  </cdr:relSizeAnchor>
  <cdr:relSizeAnchor xmlns:cdr="http://schemas.openxmlformats.org/drawingml/2006/chartDrawing">
    <cdr:from>
      <cdr:x>0.52263</cdr:x>
      <cdr:y>0.17896</cdr:y>
    </cdr:from>
    <cdr:to>
      <cdr:x>0.65348</cdr:x>
      <cdr:y>0.3199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292151" y="467058"/>
          <a:ext cx="824250" cy="3678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>
          <a:noAutofit/>
        </a:bodyPr>
        <a:lstStyle xmlns:a="http://schemas.openxmlformats.org/drawingml/2006/main"/>
        <a:p xmlns:a="http://schemas.openxmlformats.org/drawingml/2006/main">
          <a:endParaRPr lang="ru-RU" sz="1200" b="1">
            <a:solidFill>
              <a:srgbClr val="00B05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0.35493</cdr:x>
      <cdr:y>0.24675</cdr:y>
    </cdr:from>
    <cdr:to>
      <cdr:x>0.4271</cdr:x>
      <cdr:y>0.32548</cdr:y>
    </cdr:to>
    <cdr:sp macro="" textlink="">
      <cdr:nvSpPr>
        <cdr:cNvPr id="11" name="Выгнутая вверх стрелка 10"/>
        <cdr:cNvSpPr/>
      </cdr:nvSpPr>
      <cdr:spPr>
        <a:xfrm xmlns:a="http://schemas.openxmlformats.org/drawingml/2006/main" flipV="1">
          <a:off x="2295525" y="1085850"/>
          <a:ext cx="466725" cy="346426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0.76241</cdr:x>
      <cdr:y>0.25974</cdr:y>
    </cdr:from>
    <cdr:to>
      <cdr:x>0.83652</cdr:x>
      <cdr:y>0.35498</cdr:y>
    </cdr:to>
    <cdr:sp macro="" textlink="">
      <cdr:nvSpPr>
        <cdr:cNvPr id="16" name="Выгнутая вверх стрелка 15"/>
        <cdr:cNvSpPr/>
      </cdr:nvSpPr>
      <cdr:spPr>
        <a:xfrm xmlns:a="http://schemas.openxmlformats.org/drawingml/2006/main">
          <a:off x="4930869" y="1143000"/>
          <a:ext cx="479332" cy="419100"/>
        </a:xfrm>
        <a:prstGeom xmlns:a="http://schemas.openxmlformats.org/drawingml/2006/main" prst="curvedDownArrow">
          <a:avLst/>
        </a:prstGeom>
        <a:solidFill xmlns:a="http://schemas.openxmlformats.org/drawingml/2006/main">
          <a:srgbClr val="00B05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0.57585</cdr:x>
      <cdr:y>0.38312</cdr:y>
    </cdr:from>
    <cdr:to>
      <cdr:x>0.65243</cdr:x>
      <cdr:y>0.46647</cdr:y>
    </cdr:to>
    <cdr:sp macro="" textlink="">
      <cdr:nvSpPr>
        <cdr:cNvPr id="10" name="Выгнутая вверх стрелка 9"/>
        <cdr:cNvSpPr/>
      </cdr:nvSpPr>
      <cdr:spPr>
        <a:xfrm xmlns:a="http://schemas.openxmlformats.org/drawingml/2006/main" flipV="1">
          <a:off x="3724275" y="1685924"/>
          <a:ext cx="495300" cy="366817"/>
        </a:xfrm>
        <a:prstGeom xmlns:a="http://schemas.openxmlformats.org/drawingml/2006/main" prst="curvedDownArrow">
          <a:avLst>
            <a:gd name="adj1" fmla="val 25000"/>
            <a:gd name="adj2" fmla="val 52617"/>
            <a:gd name="adj3" fmla="val 25000"/>
          </a:avLst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0.13402</cdr:x>
      <cdr:y>0.10173</cdr:y>
    </cdr:from>
    <cdr:to>
      <cdr:x>0.2106</cdr:x>
      <cdr:y>0.18509</cdr:y>
    </cdr:to>
    <cdr:sp macro="" textlink="">
      <cdr:nvSpPr>
        <cdr:cNvPr id="12" name="Выгнутая вверх стрелка 11"/>
        <cdr:cNvSpPr/>
      </cdr:nvSpPr>
      <cdr:spPr>
        <a:xfrm xmlns:a="http://schemas.openxmlformats.org/drawingml/2006/main" flipV="1">
          <a:off x="866775" y="447675"/>
          <a:ext cx="495300" cy="366817"/>
        </a:xfrm>
        <a:prstGeom xmlns:a="http://schemas.openxmlformats.org/drawingml/2006/main" prst="curvedDownArrow">
          <a:avLst>
            <a:gd name="adj1" fmla="val 25000"/>
            <a:gd name="adj2" fmla="val 52617"/>
            <a:gd name="adj3" fmla="val 25000"/>
          </a:avLst>
        </a:prstGeom>
        <a:solidFill xmlns:a="http://schemas.openxmlformats.org/drawingml/2006/main">
          <a:srgbClr val="FF0000"/>
        </a:solidFill>
        <a:ln xmlns:a="http://schemas.openxmlformats.org/drawingml/2006/main" w="12700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24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2020-02-05T08:08:00Z</dcterms:created>
  <dcterms:modified xsi:type="dcterms:W3CDTF">2020-11-18T07:26:00Z</dcterms:modified>
</cp:coreProperties>
</file>