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24" w:rsidRDefault="00091F24" w:rsidP="00091F24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Министерство образования</w:t>
      </w:r>
    </w:p>
    <w:p w:rsidR="00091F24" w:rsidRDefault="00091F24" w:rsidP="00091F24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Тверской области</w:t>
      </w:r>
    </w:p>
    <w:p w:rsidR="00091F24" w:rsidRDefault="00091F24" w:rsidP="00091F24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Администрация</w:t>
      </w:r>
    </w:p>
    <w:p w:rsidR="00091F24" w:rsidRDefault="00091F24" w:rsidP="00091F24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Максатихинского района</w:t>
      </w:r>
    </w:p>
    <w:p w:rsidR="00091F24" w:rsidRDefault="00091F24" w:rsidP="00091F24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Тверской области</w:t>
      </w:r>
    </w:p>
    <w:p w:rsidR="00091F24" w:rsidRDefault="00091F24" w:rsidP="00091F24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бюджетное</w:t>
      </w:r>
    </w:p>
    <w:p w:rsidR="00091F24" w:rsidRDefault="00091F24" w:rsidP="00091F24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общеобразовательное учреждение</w:t>
      </w:r>
    </w:p>
    <w:p w:rsidR="00091F24" w:rsidRDefault="00091F24" w:rsidP="00091F24">
      <w:pPr>
        <w:pStyle w:val="a3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«Малышевская средняя</w:t>
      </w:r>
    </w:p>
    <w:p w:rsidR="00091F24" w:rsidRDefault="00091F24" w:rsidP="00091F24">
      <w:pPr>
        <w:pStyle w:val="a3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общеобразовательная школа»</w:t>
      </w:r>
    </w:p>
    <w:p w:rsidR="00091F24" w:rsidRDefault="00091F24" w:rsidP="00091F24">
      <w:pPr>
        <w:pStyle w:val="a3"/>
        <w:spacing w:line="276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171930, Тверская область, </w:t>
      </w:r>
      <w:proofErr w:type="spellStart"/>
      <w:r>
        <w:rPr>
          <w:rFonts w:ascii="Times New Roman" w:hAnsi="Times New Roman"/>
          <w:i/>
          <w:sz w:val="18"/>
          <w:szCs w:val="18"/>
        </w:rPr>
        <w:t>Максатихинский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район,</w:t>
      </w:r>
    </w:p>
    <w:p w:rsidR="00091F24" w:rsidRDefault="00091F24" w:rsidP="00091F24">
      <w:pPr>
        <w:pStyle w:val="a3"/>
        <w:spacing w:line="276" w:lineRule="auto"/>
        <w:rPr>
          <w:rFonts w:ascii="Times New Roman" w:hAnsi="Times New Roman"/>
          <w:i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  <w:szCs w:val="18"/>
        </w:rPr>
        <w:t>пос</w:t>
      </w:r>
      <w:proofErr w:type="gramStart"/>
      <w:r>
        <w:rPr>
          <w:rFonts w:ascii="Times New Roman" w:hAnsi="Times New Roman"/>
          <w:i/>
          <w:sz w:val="18"/>
          <w:szCs w:val="18"/>
        </w:rPr>
        <w:t>.М</w:t>
      </w:r>
      <w:proofErr w:type="gramEnd"/>
      <w:r>
        <w:rPr>
          <w:rFonts w:ascii="Times New Roman" w:hAnsi="Times New Roman"/>
          <w:i/>
          <w:sz w:val="18"/>
          <w:szCs w:val="18"/>
        </w:rPr>
        <w:t>алышево</w:t>
      </w:r>
      <w:proofErr w:type="spellEnd"/>
      <w:r>
        <w:rPr>
          <w:rFonts w:ascii="Times New Roman" w:hAnsi="Times New Roman"/>
          <w:i/>
          <w:sz w:val="18"/>
          <w:szCs w:val="18"/>
        </w:rPr>
        <w:t>, ул.Центральная, д.2</w:t>
      </w:r>
    </w:p>
    <w:p w:rsidR="00091F24" w:rsidRDefault="00091F24" w:rsidP="00091F24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1036918000228</w:t>
      </w:r>
    </w:p>
    <w:p w:rsidR="00091F24" w:rsidRDefault="00091F24" w:rsidP="00091F24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6932004594</w:t>
      </w:r>
    </w:p>
    <w:p w:rsidR="00091F24" w:rsidRDefault="00091F24" w:rsidP="00091F24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№ </w:t>
      </w:r>
      <w:r>
        <w:rPr>
          <w:sz w:val="20"/>
          <w:szCs w:val="20"/>
          <w:u w:val="single"/>
        </w:rPr>
        <w:t xml:space="preserve">           </w:t>
      </w:r>
      <w:r>
        <w:rPr>
          <w:sz w:val="20"/>
          <w:szCs w:val="20"/>
          <w:u w:val="single"/>
        </w:rPr>
        <w:softHyphen/>
      </w:r>
    </w:p>
    <w:p w:rsidR="00091F24" w:rsidRDefault="00091F24" w:rsidP="00091F24">
      <w:pPr>
        <w:rPr>
          <w:rFonts w:ascii="Calibri" w:hAnsi="Calibri"/>
          <w:sz w:val="28"/>
          <w:szCs w:val="28"/>
        </w:rPr>
      </w:pPr>
      <w:r>
        <w:rPr>
          <w:sz w:val="20"/>
          <w:szCs w:val="20"/>
        </w:rPr>
        <w:t xml:space="preserve">на _______ от </w:t>
      </w:r>
      <w:r>
        <w:rPr>
          <w:sz w:val="20"/>
          <w:szCs w:val="20"/>
          <w:u w:val="single"/>
        </w:rPr>
        <w:t xml:space="preserve">            2022 г</w:t>
      </w:r>
    </w:p>
    <w:p w:rsidR="00CE0A25" w:rsidRPr="00091F24" w:rsidRDefault="00091F24" w:rsidP="00091F24">
      <w:pPr>
        <w:pStyle w:val="Default"/>
        <w:rPr>
          <w:b/>
          <w:bCs/>
          <w:sz w:val="23"/>
          <w:szCs w:val="23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                       </w:t>
      </w:r>
      <w:r w:rsidR="00867A5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CE0A25">
        <w:rPr>
          <w:b/>
          <w:bCs/>
          <w:sz w:val="23"/>
          <w:szCs w:val="23"/>
        </w:rPr>
        <w:t>Аналитическая справка</w:t>
      </w:r>
    </w:p>
    <w:p w:rsidR="00CE0A25" w:rsidRDefault="00CE0A25" w:rsidP="00CE0A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эффективности реализации индивидуальных маршрутов ликвидации предметных дефицитов обучающихся</w:t>
      </w:r>
    </w:p>
    <w:p w:rsidR="00CE0A25" w:rsidRDefault="00CE0A25" w:rsidP="00CE0A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</w:t>
      </w:r>
      <w:r w:rsidR="00587D6A">
        <w:rPr>
          <w:b/>
          <w:bCs/>
          <w:sz w:val="23"/>
          <w:szCs w:val="23"/>
        </w:rPr>
        <w:t xml:space="preserve"> 9</w:t>
      </w:r>
      <w:r>
        <w:rPr>
          <w:b/>
          <w:bCs/>
          <w:sz w:val="23"/>
          <w:szCs w:val="23"/>
        </w:rPr>
        <w:t xml:space="preserve"> классе МБОУ «Малышевская СОШ»</w:t>
      </w:r>
    </w:p>
    <w:p w:rsidR="00CE0A25" w:rsidRPr="00CE0A25" w:rsidRDefault="00CE0A25" w:rsidP="00CE0A25">
      <w:pPr>
        <w:pStyle w:val="Default"/>
      </w:pPr>
      <w:r w:rsidRPr="00CE0A25">
        <w:rPr>
          <w:b/>
          <w:bCs/>
        </w:rPr>
        <w:t xml:space="preserve">     Цель: </w:t>
      </w:r>
      <w:r w:rsidRPr="00CE0A25">
        <w:t>оценить эффективность реализации индивидуальных маршрутов ликвидации предметных дефицитов обучающихся</w:t>
      </w:r>
      <w:r w:rsidR="00587D6A">
        <w:t xml:space="preserve"> 9</w:t>
      </w:r>
      <w:r w:rsidRPr="00CE0A25">
        <w:t xml:space="preserve"> </w:t>
      </w:r>
      <w:r>
        <w:t>класса</w:t>
      </w:r>
      <w:r w:rsidRPr="00CE0A25">
        <w:t xml:space="preserve"> по математике, русскому языку. </w:t>
      </w:r>
    </w:p>
    <w:p w:rsidR="00CE0A25" w:rsidRPr="00CE0A25" w:rsidRDefault="00CE0A25" w:rsidP="00CE0A25">
      <w:pPr>
        <w:pStyle w:val="Default"/>
      </w:pPr>
      <w:r>
        <w:t xml:space="preserve">   </w:t>
      </w:r>
      <w:r w:rsidRPr="00CE0A25">
        <w:t>в</w:t>
      </w:r>
      <w:r w:rsidR="00587D6A">
        <w:t xml:space="preserve"> 9</w:t>
      </w:r>
      <w:r w:rsidRPr="00CE0A25">
        <w:t xml:space="preserve"> классе </w:t>
      </w:r>
      <w:r>
        <w:t>МБ</w:t>
      </w:r>
      <w:r w:rsidRPr="00CE0A25">
        <w:t xml:space="preserve">ОУ </w:t>
      </w:r>
      <w:r>
        <w:t>«Малыше</w:t>
      </w:r>
      <w:r w:rsidRPr="00CE0A25">
        <w:t>вская СОШ» в течени</w:t>
      </w:r>
      <w:proofErr w:type="gramStart"/>
      <w:r w:rsidRPr="00CE0A25">
        <w:t>и</w:t>
      </w:r>
      <w:proofErr w:type="gramEnd"/>
      <w:r>
        <w:t xml:space="preserve"> сентября- октября  2021-2022</w:t>
      </w:r>
      <w:r w:rsidRPr="00CE0A25">
        <w:t xml:space="preserve"> учебного года были проведены </w:t>
      </w:r>
      <w:r>
        <w:t>две</w:t>
      </w:r>
      <w:r w:rsidRPr="00CE0A25">
        <w:t xml:space="preserve"> диагностические работы. </w:t>
      </w:r>
    </w:p>
    <w:p w:rsidR="00CE0A25" w:rsidRDefault="00CE0A25" w:rsidP="00CE0A25">
      <w:pPr>
        <w:pStyle w:val="Default"/>
      </w:pPr>
      <w:r>
        <w:t xml:space="preserve">     </w:t>
      </w:r>
      <w:r w:rsidRPr="00CE0A25">
        <w:t>После проведения каждой диагностической работы был проведен детальный</w:t>
      </w:r>
    </w:p>
    <w:p w:rsidR="00CE0A25" w:rsidRDefault="00CE0A25" w:rsidP="00CE0A2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анализ допущенных ошибок каждого обучающегося в соответствии с диагностируемым элементом содержания на основе кодификатора и спецификации по предмету. </w:t>
      </w:r>
    </w:p>
    <w:p w:rsidR="00CE0A25" w:rsidRDefault="00CE0A25" w:rsidP="00CE0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На основе анализа были выявлены обучающиеся, имеющие предметные дефициты. В зависимости от количества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>,  имеющих дефицит от общего количества обучающихся, определялись формы организации деятельности: индивидуальная (от 0% до 20%), групповая (от 21% до 50%), коллективная (более 51%). Все учащиеся (100%) были вовлечены.</w:t>
      </w:r>
    </w:p>
    <w:p w:rsidR="00CE0A25" w:rsidRDefault="00587D6A" w:rsidP="00CE0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E0A25">
        <w:rPr>
          <w:sz w:val="23"/>
          <w:szCs w:val="23"/>
        </w:rPr>
        <w:t xml:space="preserve">Далее для каждого обучающегося, допустившего ошибку в том или ином задании, по каждому предмету был составлен индивидуальный маршрут ликвидации предметных дефицитов (по итогам каждой диагностической работы по предмету). </w:t>
      </w:r>
    </w:p>
    <w:p w:rsidR="00CE0A25" w:rsidRDefault="00CE0A25" w:rsidP="00CE0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Проанализировав </w:t>
      </w:r>
      <w:r w:rsidR="00587D6A">
        <w:rPr>
          <w:sz w:val="23"/>
          <w:szCs w:val="23"/>
        </w:rPr>
        <w:t xml:space="preserve">две </w:t>
      </w:r>
      <w:r>
        <w:rPr>
          <w:sz w:val="23"/>
          <w:szCs w:val="23"/>
        </w:rPr>
        <w:t xml:space="preserve"> проведенные диагностические работы, можно сделать вывод об эффективности использования индивидуальных маршрутов ликвидации предметных дефицитов. </w:t>
      </w:r>
    </w:p>
    <w:p w:rsidR="00587D6A" w:rsidRDefault="00587D6A" w:rsidP="00587D6A">
      <w:pPr>
        <w:pStyle w:val="Default"/>
      </w:pPr>
      <w:r>
        <w:rPr>
          <w:sz w:val="23"/>
          <w:szCs w:val="23"/>
        </w:rPr>
        <w:t xml:space="preserve">     </w:t>
      </w:r>
      <w:r w:rsidR="00CE0A25">
        <w:rPr>
          <w:sz w:val="23"/>
          <w:szCs w:val="23"/>
        </w:rPr>
        <w:t xml:space="preserve">Алгоритм реализации индивидуального маршрута ликвидации </w:t>
      </w:r>
      <w:proofErr w:type="gramStart"/>
      <w:r w:rsidR="00CE0A25">
        <w:rPr>
          <w:sz w:val="23"/>
          <w:szCs w:val="23"/>
        </w:rPr>
        <w:t>предметных</w:t>
      </w:r>
      <w:proofErr w:type="gramEnd"/>
    </w:p>
    <w:p w:rsidR="00587D6A" w:rsidRDefault="00587D6A" w:rsidP="00587D6A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дефицитов учащегося представляет собой последовательность учебных действий, целей через использование форм и способов организации работы в наибольшей степени соответствующих возможностям и потребностям каждого учащегося. </w:t>
      </w:r>
    </w:p>
    <w:p w:rsidR="00587D6A" w:rsidRDefault="00587D6A" w:rsidP="00587D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Необходимыми педагогическими условиями эффективной реализации индивидуальных маршрутов ликвидации дефицитов учащихся, являются: </w:t>
      </w:r>
    </w:p>
    <w:p w:rsidR="00587D6A" w:rsidRDefault="00587D6A" w:rsidP="00587D6A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-  </w:t>
      </w:r>
      <w:r>
        <w:rPr>
          <w:sz w:val="23"/>
          <w:szCs w:val="23"/>
        </w:rPr>
        <w:t xml:space="preserve">дидактическое сопровождение учащихся в процессе реализации индивидуального маршрута на основе непрерывного мониторинга учебных и личностных достижений; </w:t>
      </w:r>
    </w:p>
    <w:p w:rsidR="00587D6A" w:rsidRDefault="00587D6A" w:rsidP="00587D6A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>методическое сопровождение учителя, в процессе решения конкретных учебных и профессиональных затруднений участников образовательного процесса, через систему индивидуального консультирования</w:t>
      </w:r>
      <w:r>
        <w:rPr>
          <w:b/>
          <w:bCs/>
          <w:sz w:val="23"/>
          <w:szCs w:val="23"/>
        </w:rPr>
        <w:t>;</w:t>
      </w:r>
    </w:p>
    <w:p w:rsidR="00587D6A" w:rsidRDefault="00587D6A" w:rsidP="00587D6A">
      <w:pPr>
        <w:pStyle w:val="Default"/>
        <w:rPr>
          <w:sz w:val="23"/>
          <w:szCs w:val="23"/>
        </w:rPr>
      </w:pPr>
    </w:p>
    <w:p w:rsidR="00587D6A" w:rsidRDefault="00587D6A" w:rsidP="00587D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Для реализации индивидуальных маршрутов ликвидации предметных дефицитов использовались различные формы организации деятельности учащихся: </w:t>
      </w:r>
    </w:p>
    <w:p w:rsidR="00587D6A" w:rsidRDefault="00587D6A" w:rsidP="00587D6A">
      <w:pPr>
        <w:pStyle w:val="Default"/>
        <w:spacing w:after="71"/>
        <w:rPr>
          <w:sz w:val="23"/>
          <w:szCs w:val="23"/>
        </w:rPr>
      </w:pPr>
      <w:r>
        <w:rPr>
          <w:sz w:val="20"/>
          <w:szCs w:val="20"/>
        </w:rPr>
        <w:lastRenderedPageBreak/>
        <w:t xml:space="preserve">1) </w:t>
      </w:r>
      <w:r>
        <w:rPr>
          <w:sz w:val="23"/>
          <w:szCs w:val="23"/>
        </w:rPr>
        <w:t xml:space="preserve">Занятие в классе.  При закреплении или повторении </w:t>
      </w:r>
      <w:proofErr w:type="gramStart"/>
      <w:r>
        <w:rPr>
          <w:sz w:val="23"/>
          <w:szCs w:val="23"/>
        </w:rPr>
        <w:t>изученного</w:t>
      </w:r>
      <w:proofErr w:type="gramEnd"/>
      <w:r>
        <w:rPr>
          <w:sz w:val="23"/>
          <w:szCs w:val="23"/>
        </w:rPr>
        <w:t xml:space="preserve"> учащимся выдаются индивидуальные задания-тренажеры, карточки. Дети работают самостоятельно, затем работа проверяется и оценивается;</w:t>
      </w:r>
    </w:p>
    <w:p w:rsidR="00587D6A" w:rsidRDefault="00587D6A" w:rsidP="00587D6A">
      <w:pPr>
        <w:pStyle w:val="Default"/>
        <w:spacing w:after="71"/>
        <w:rPr>
          <w:sz w:val="23"/>
          <w:szCs w:val="23"/>
        </w:rPr>
      </w:pPr>
      <w:r>
        <w:rPr>
          <w:sz w:val="20"/>
          <w:szCs w:val="20"/>
        </w:rPr>
        <w:t xml:space="preserve">2) </w:t>
      </w:r>
      <w:r>
        <w:rPr>
          <w:sz w:val="23"/>
          <w:szCs w:val="23"/>
        </w:rPr>
        <w:t xml:space="preserve">Индивидуально-групповые занятия; </w:t>
      </w:r>
    </w:p>
    <w:p w:rsidR="00587D6A" w:rsidRDefault="00587D6A" w:rsidP="00587D6A">
      <w:pPr>
        <w:pStyle w:val="Default"/>
        <w:spacing w:after="71"/>
        <w:rPr>
          <w:sz w:val="23"/>
          <w:szCs w:val="23"/>
        </w:rPr>
      </w:pPr>
      <w:r>
        <w:rPr>
          <w:sz w:val="20"/>
          <w:szCs w:val="20"/>
        </w:rPr>
        <w:t xml:space="preserve">3) </w:t>
      </w:r>
      <w:r>
        <w:rPr>
          <w:sz w:val="23"/>
          <w:szCs w:val="23"/>
        </w:rPr>
        <w:t xml:space="preserve">Домашняя самостоятельная работа. Повторив тему с учителем, ребенок получает домашнее задание на несколько дней. В назначенное время задание проверяется и оценивается; </w:t>
      </w:r>
    </w:p>
    <w:p w:rsidR="00587D6A" w:rsidRDefault="00587D6A" w:rsidP="00587D6A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4) </w:t>
      </w:r>
      <w:r>
        <w:rPr>
          <w:sz w:val="23"/>
          <w:szCs w:val="23"/>
        </w:rPr>
        <w:t>Дополнительные занятия;</w:t>
      </w:r>
    </w:p>
    <w:p w:rsidR="00587D6A" w:rsidRDefault="00587D6A" w:rsidP="00587D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5)</w:t>
      </w:r>
      <w:r w:rsidRPr="00587D6A">
        <w:t xml:space="preserve"> </w:t>
      </w:r>
      <w:r>
        <w:rPr>
          <w:sz w:val="23"/>
          <w:szCs w:val="23"/>
        </w:rPr>
        <w:t>Консультации по графику.</w:t>
      </w:r>
    </w:p>
    <w:p w:rsidR="00587D6A" w:rsidRDefault="00587D6A" w:rsidP="00587D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87D6A" w:rsidRDefault="00587D6A" w:rsidP="00587D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Вывод: </w:t>
      </w:r>
    </w:p>
    <w:p w:rsidR="00587D6A" w:rsidRDefault="00587D6A" w:rsidP="00587D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Индивидуальные маршруты ликвидации предметных дефицитов обучающихся позволяют: </w:t>
      </w:r>
    </w:p>
    <w:p w:rsidR="00587D6A" w:rsidRDefault="00587D6A" w:rsidP="00587D6A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- Повысить уровень предметных результатов и уровень самооценки учебно-познавательной деятельности; </w:t>
      </w:r>
    </w:p>
    <w:p w:rsidR="00587D6A" w:rsidRDefault="00587D6A" w:rsidP="00587D6A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- В системе отслеживать уровень подготовки учащихся к государственной итоговой аттестации; </w:t>
      </w:r>
    </w:p>
    <w:p w:rsidR="00587D6A" w:rsidRDefault="00587D6A" w:rsidP="00587D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Своевременно выявлять проблемные темы по учебным предметам, что позволяет точечно спланировать работу учителя-предметника по подготовке к ОГЭ; </w:t>
      </w:r>
    </w:p>
    <w:p w:rsidR="00587D6A" w:rsidRDefault="00587D6A" w:rsidP="00587D6A">
      <w:pPr>
        <w:pStyle w:val="Default"/>
        <w:rPr>
          <w:sz w:val="23"/>
          <w:szCs w:val="23"/>
        </w:rPr>
      </w:pPr>
    </w:p>
    <w:p w:rsidR="00587D6A" w:rsidRDefault="00587D6A" w:rsidP="00587D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 xml:space="preserve">Работа по индивидуальным маршрутам с учащимися позволяет организовать работу в нужном направлении,  помогает ликвидировать пробелы в знаниях, умениях, навыках учащихся, повысить уровень учебной мотивации, способствует тесному взаимодействию учителя с обучающимся, помогая получить не только предметные знания, но формировать личность ребенка, следовательно, эффективно решать задачи обучения, добиваясь более высоких результатов. </w:t>
      </w:r>
      <w:proofErr w:type="gramEnd"/>
    </w:p>
    <w:p w:rsidR="00587D6A" w:rsidRPr="00587D6A" w:rsidRDefault="00587D6A" w:rsidP="00587D6A">
      <w:pPr>
        <w:pStyle w:val="Default"/>
      </w:pPr>
      <w:r>
        <w:rPr>
          <w:sz w:val="23"/>
          <w:szCs w:val="23"/>
        </w:rPr>
        <w:t xml:space="preserve">                               </w:t>
      </w:r>
    </w:p>
    <w:p w:rsidR="00587D6A" w:rsidRPr="00587D6A" w:rsidRDefault="00587D6A" w:rsidP="00587D6A">
      <w:pPr>
        <w:pStyle w:val="Default"/>
      </w:pPr>
    </w:p>
    <w:p w:rsidR="00587D6A" w:rsidRDefault="00587D6A" w:rsidP="00587D6A">
      <w:pPr>
        <w:pStyle w:val="Default"/>
        <w:rPr>
          <w:sz w:val="23"/>
          <w:szCs w:val="23"/>
        </w:rPr>
      </w:pPr>
    </w:p>
    <w:p w:rsidR="003F3AA6" w:rsidRPr="00CE0A25" w:rsidRDefault="00587D6A" w:rsidP="00CE0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Дата: </w:t>
      </w:r>
      <w:r w:rsidR="00976A7B">
        <w:rPr>
          <w:rFonts w:ascii="Times New Roman" w:hAnsi="Times New Roman" w:cs="Times New Roman"/>
          <w:sz w:val="24"/>
          <w:szCs w:val="24"/>
        </w:rPr>
        <w:t xml:space="preserve">24.10.2022г.                    </w:t>
      </w:r>
      <w:r w:rsidR="00091F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6A7B">
        <w:rPr>
          <w:rFonts w:ascii="Times New Roman" w:hAnsi="Times New Roman" w:cs="Times New Roman"/>
          <w:sz w:val="24"/>
          <w:szCs w:val="24"/>
        </w:rPr>
        <w:t xml:space="preserve"> Зам.директора по УВР </w:t>
      </w:r>
      <w:r w:rsidR="00091F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6A7B">
        <w:rPr>
          <w:rFonts w:ascii="Times New Roman" w:hAnsi="Times New Roman" w:cs="Times New Roman"/>
          <w:sz w:val="24"/>
          <w:szCs w:val="24"/>
        </w:rPr>
        <w:t>Козлова О.А.</w:t>
      </w:r>
    </w:p>
    <w:sectPr w:rsidR="003F3AA6" w:rsidRPr="00CE0A25" w:rsidSect="004C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0A25"/>
    <w:rsid w:val="00091F24"/>
    <w:rsid w:val="003F3AA6"/>
    <w:rsid w:val="004C21E2"/>
    <w:rsid w:val="00587D6A"/>
    <w:rsid w:val="00867A59"/>
    <w:rsid w:val="00976A7B"/>
    <w:rsid w:val="00CE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0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91F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2022-10-30T17:42:00Z</dcterms:created>
  <dcterms:modified xsi:type="dcterms:W3CDTF">2022-10-30T18:43:00Z</dcterms:modified>
</cp:coreProperties>
</file>