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281362"/>
        <w:docPartObj>
          <w:docPartGallery w:val="Cover Pages"/>
          <w:docPartUnique/>
        </w:docPartObj>
      </w:sdtPr>
      <w:sdtEndPr/>
      <w:sdtContent>
        <w:p w:rsidR="00264380" w:rsidRDefault="00834C80" w:rsidP="003C5FF7">
          <w:pPr>
            <w:tabs>
              <w:tab w:val="left" w:pos="993"/>
            </w:tabs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903085" cy="10095865"/>
                    <wp:effectExtent l="19050" t="19050" r="40640" b="48260"/>
                    <wp:wrapNone/>
                    <wp:docPr id="1" name="Group 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03085" cy="10095865"/>
                              <a:chOff x="337" y="429"/>
                              <a:chExt cx="11221" cy="15918"/>
                            </a:xfrm>
                          </wpg:grpSpPr>
                          <wps:wsp>
                            <wps:cNvPr id="2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" y="429"/>
                                <a:ext cx="11214" cy="19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264380" w:rsidRDefault="00834C80" w:rsidP="00264380">
                                  <w:pPr>
                                    <w:pStyle w:val="aa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smallCaps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Организация"/>
                                      <w:id w:val="6281492"/>
                                      <w:placeholder>
                                        <w:docPart w:val="B02F7549DC344C359766ADDD8CFA5CA4"/>
                                      </w:placeholder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264380">
                                        <w:rPr>
                                          <w:smallCaps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МБОУ «</w:t>
                                      </w:r>
                                      <w:r w:rsidR="00C97C48">
                                        <w:rPr>
                                          <w:smallCaps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Малышевская СОШ</w:t>
                                      </w:r>
                                      <w:r w:rsidR="00264380">
                                        <w:rPr>
                                          <w:smallCaps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»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" y="10200"/>
                                <a:ext cx="2782" cy="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50" y="10200"/>
                                <a:ext cx="2782" cy="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63" y="10200"/>
                                <a:ext cx="2782" cy="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76" y="10200"/>
                                <a:ext cx="2782" cy="1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DBE5F1" w:themeColor="accent1" w:themeTint="33"/>
                                      <w:sz w:val="56"/>
                                      <w:szCs w:val="56"/>
                                    </w:rPr>
                                    <w:alias w:val="Год"/>
                                    <w:id w:val="6281493"/>
                                    <w:placeholder>
                                      <w:docPart w:val="D9FC81618A224EB992C623878DA16A74"/>
                                    </w:placeholder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1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64380" w:rsidRDefault="00264380">
                                      <w:pPr>
                                        <w:pStyle w:val="aa"/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  <w:t>20</w:t>
                                      </w:r>
                                      <w:r w:rsidR="00C97C48"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  <w:t>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" y="2398"/>
                                <a:ext cx="11221" cy="7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403152" w:themeColor="accent4" w:themeShade="80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6281494"/>
                                    <w:placeholder>
                                      <w:docPart w:val="4F2DC97F34C34E31B956D244908BD977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64380" w:rsidRPr="00264380" w:rsidRDefault="00264380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622423" w:themeColor="accent2" w:themeShade="7F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975D4A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403152" w:themeColor="accent4" w:themeShade="80"/>
                                          <w:sz w:val="72"/>
                                          <w:szCs w:val="72"/>
                                        </w:rPr>
                                        <w:t>Модель системы управления профессиональным развитием педагогических кадров</w:t>
                                      </w:r>
                                    </w:p>
                                  </w:sdtContent>
                                </w:sdt>
                                <w:p w:rsidR="00264380" w:rsidRPr="00264380" w:rsidRDefault="00264380" w:rsidP="0026438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264380" w:rsidRDefault="00264380" w:rsidP="0026438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8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" y="11372"/>
                                <a:ext cx="11213" cy="4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264380" w:rsidRDefault="00264380" w:rsidP="00264380">
                                  <w:pPr>
                                    <w:ind w:firstLine="0"/>
                                    <w:jc w:val="center"/>
                                  </w:pPr>
                                </w:p>
                                <w:p w:rsidR="00264380" w:rsidRPr="00975D4A" w:rsidRDefault="00264380" w:rsidP="00C97C48">
                                  <w:pPr>
                                    <w:jc w:val="left"/>
                                    <w:rPr>
                                      <w:color w:val="403152" w:themeColor="accent4" w:themeShade="80"/>
                                      <w:szCs w:val="28"/>
                                    </w:rPr>
                                  </w:pPr>
                                </w:p>
                                <w:p w:rsidR="00C97C48" w:rsidRDefault="00C97C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" y="15586"/>
                                <a:ext cx="11214" cy="7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mallCaps/>
                                      <w:color w:val="FFFFFF" w:themeColor="background1"/>
                                      <w:spacing w:val="60"/>
                                      <w:sz w:val="28"/>
                                      <w:szCs w:val="28"/>
                                    </w:rPr>
                                    <w:alias w:val="Адрес"/>
                                    <w:id w:val="6281495"/>
                                    <w:placeholder>
                                      <w:docPart w:val="782B4874469D4E6392C05FCA3D9D88E2"/>
                                    </w:placeholder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264380" w:rsidRDefault="00C97C48">
                                      <w:pPr>
                                        <w:pStyle w:val="aa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п. Малышево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62" o:spid="_x0000_s1026" style="position:absolute;left:0;text-align:left;margin-left:0;margin-top:0;width:543.55pt;height:794.95pt;z-index:251672576;mso-position-horizontal:center;mso-position-horizontal-relative:margin;mso-position-vertical:center;mso-position-vertical-relative:margin" coordorigin="337,429" coordsize="11221,1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">
                    <v:rect id="Rectangle 34" o:spid="_x0000_s1027" style="position:absolute;left:344;top:429;width:11214;height:1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DIcEA&#10;AADaAAAADwAAAGRycy9kb3ducmV2LnhtbESPzYrCMBSF98K8Q7gDbsSmKshQTcswIIgLB6sMuLs0&#10;17bY3JQm1fr2E0FweTg/H2edDaYRN+pcbVnBLIpBEBdW11wqOB030y8QziNrbCyTggc5yNKP0RoT&#10;be98oFvuSxFG2CWooPK+TaR0RUUGXWRb4uBdbGfQB9mVUnd4D+OmkfM4XkqDNQdChS39VFRc894E&#10;7nZ22e+wnDj7i22/ONNf3u+VGn8O3ysQngb/Dr/aW61gDs8r4Qb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aAyHBAAAA2gAAAA8AAAAAAAAAAAAAAAAAmAIAAGRycy9kb3du&#10;cmV2LnhtbFBLBQYAAAAABAAEAPUAAACGAwAAAAA=&#10;" fillcolor="#5f497a [2407]" strokecolor="#5f497a [2407]" strokeweight="3pt">
                      <v:shadow on="t" color="#3f3151 [1607]" opacity=".5" offset="1pt"/>
                      <v:textbox inset="18pt,,18pt">
                        <w:txbxContent>
                          <w:p w:rsidR="00264380" w:rsidRDefault="00834C80" w:rsidP="00264380">
                            <w:pPr>
                              <w:pStyle w:val="aa"/>
                              <w:jc w:val="center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smallCaps/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Организация"/>
                                <w:id w:val="6281492"/>
                                <w:placeholder>
                                  <w:docPart w:val="B02F7549DC344C359766ADDD8CFA5CA4"/>
                                </w:placeholder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264380">
                                  <w:rPr>
                                    <w:small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МБОУ «</w:t>
                                </w:r>
                                <w:r w:rsidR="00C97C48">
                                  <w:rPr>
                                    <w:small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Малышевская СОШ</w:t>
                                </w:r>
                                <w:r w:rsidR="00264380">
                                  <w:rPr>
                                    <w:small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»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rect id="Rectangle 35" o:spid="_x0000_s1028" style="position:absolute;left:337;top:10200;width:278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VMcMA&#10;AADaAAAADwAAAGRycy9kb3ducmV2LnhtbESPT2vCQBTE70K/w/IK3nRTBZHUVYpU/HMpJtJeH9nX&#10;bGj2bchuYvz2bkHwOMzMb5jVZrC16Kn1lWMFb9MEBHHhdMWlgku+myxB+ICssXZMCm7kYbN+Ga0w&#10;1e7KZ+qzUIoIYZ+iAhNCk0rpC0MW/dQ1xNH7da3FEGVbSt3iNcJtLWdJspAWK44LBhvaGir+ss4q&#10;yD+bY/5thkr3fffVnfbZLfnZKjV+HT7eQQQawjP8aB+0gjn8X4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iVMcMAAADaAAAADwAAAAAAAAAAAAAAAACYAgAAZHJzL2Rv&#10;d25yZXYueG1sUEsFBgAAAAAEAAQA9QAAAIgDAAAAAA==&#10;" fillcolor="#5f497a [2407]" strokecolor="#5f497a [2407]" strokeweight="3pt">
                      <v:shadow on="t" color="#3f3151 [1607]" opacity=".5" offset="1pt"/>
                    </v:rect>
                    <v:rect id="Rectangle 36" o:spid="_x0000_s1029" style="position:absolute;left:3150;top:10200;width:278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NRcMA&#10;AADaAAAADwAAAGRycy9kb3ducmV2LnhtbESPT2vCQBTE70K/w/IK3nRTEZHUVYpU/HMpJtJeH9nX&#10;bGj2bchuYvz2bkHwOMzMb5jVZrC16Kn1lWMFb9MEBHHhdMWlgku+myxB+ICssXZMCm7kYbN+Ga0w&#10;1e7KZ+qzUIoIYZ+iAhNCk0rpC0MW/dQ1xNH7da3FEGVbSt3iNcJtLWdJspAWK44LBhvaGir+ss4q&#10;yD+bY/5thkr3fffVnfbZLfnZKjV+HT7eQQQawjP8aB+0gjn8X4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NRcMAAADaAAAADwAAAAAAAAAAAAAAAACYAgAAZHJzL2Rv&#10;d25yZXYueG1sUEsFBgAAAAAEAAQA9QAAAIgDAAAAAA==&#10;" fillcolor="#5f497a [2407]" strokecolor="#5f497a [2407]" strokeweight="3pt">
                      <v:shadow on="t" color="#3f3151 [1607]" opacity=".5" offset="1pt"/>
                    </v:rect>
                    <v:rect id="Rectangle 37" o:spid="_x0000_s1030" style="position:absolute;left:5963;top:10200;width:278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2o3sMA&#10;AADaAAAADwAAAGRycy9kb3ducmV2LnhtbESPT2vCQBTE70K/w/IK3nRTQZHUVYpU/HMpJtJeH9nX&#10;bGj2bchuYvz2bkHwOMzMb5jVZrC16Kn1lWMFb9MEBHHhdMWlgku+myxB+ICssXZMCm7kYbN+Ga0w&#10;1e7KZ+qzUIoIYZ+iAhNCk0rpC0MW/dQ1xNH7da3FEGVbSt3iNcJtLWdJspAWK44LBhvaGir+ss4q&#10;yD+bY/5thkr3fffVnfbZLfnZKjV+HT7eQQQawjP8aB+0gjn8X4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2o3sMAAADaAAAADwAAAAAAAAAAAAAAAACYAgAAZHJzL2Rv&#10;d25yZXYueG1sUEsFBgAAAAAEAAQA9QAAAIgDAAAAAA==&#10;" fillcolor="#5f497a [2407]" strokecolor="#5f497a [2407]" strokeweight="3pt">
                      <v:shadow on="t" color="#3f3151 [1607]" opacity=".5" offset="1pt"/>
                    </v:rect>
                    <v:rect id="Rectangle 38" o:spid="_x0000_s1031" style="position:absolute;left:8776;top:10200;width:2782;height: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+mr8QA&#10;AADaAAAADwAAAGRycy9kb3ducmV2LnhtbESPQWvCQBSE74L/YXmCF9GNIrGkbkKxFT1VtNL2+Jp9&#10;TVKzb0N21fTfu4WCx2FmvmGWWWdqcaHWVZYVTCcRCOLc6ooLBce39fgBhPPIGmvLpOCXHGRpv7fE&#10;RNsr7+ly8IUIEHYJKii9bxIpXV6SQTexDXHwvm1r0AfZFlK3eA1wU8tZFMXSYMVhocSGViXlp8PZ&#10;KNh8vu6kM1+jj/n7efb8gy9uEZ+UGg66p0cQnjp/D/+3t1pBDH9Xwg2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vpq/EAAAA2gAAAA8AAAAAAAAAAAAAAAAAmAIAAGRycy9k&#10;b3ducmV2LnhtbFBLBQYAAAAABAAEAPUAAACJAwAAAAA=&#10;" fillcolor="#5f497a [2407]" strokecolor="#5f497a [2407]" strokeweight="3pt">
                      <v:shadow on="t" color="#3f3151 [1607]" opacity=".5" offset="1pt"/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alias w:val="Год"/>
                              <w:id w:val="6281493"/>
                              <w:placeholder>
                                <w:docPart w:val="D9FC81618A224EB992C623878DA16A74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64380" w:rsidRDefault="00264380">
                                <w:pPr>
                                  <w:pStyle w:val="aa"/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  <w:t>20</w:t>
                                </w:r>
                                <w:r w:rsidR="00C97C48"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  <w:t>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39" o:spid="_x0000_s1032" style="position:absolute;left:337;top:2398;width:11221;height:7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eXsMA&#10;AADaAAAADwAAAGRycy9kb3ducmV2LnhtbESPT2sCMRTE7wW/Q3iCN81WqNqtUYog9Sbd/jk/Ns/d&#10;0M3LNsm6q5++EYQeh5n5DbPeDrYRZ/LBOFbwOMtAEJdOG64UfH7spysQISJrbByTggsF2G5GD2vM&#10;tev5nc5FrESCcMhRQR1jm0sZyposhplriZN3ct5iTNJXUnvsE9w2cp5lC2nRcFqosaVdTeVP0VkF&#10;q9Pxu/OX4rrDrz57/u3M2+LJKDUZD68vICIN8T98bx+0giXcrq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GeXsMAAADaAAAADwAAAAAAAAAAAAAAAACYAgAAZHJzL2Rv&#10;d25yZXYueG1sUEsFBgAAAAAEAAQA9QAAAIgDAAAAAA==&#10;" fillcolor="#e5dfec [663]" strokecolor="#5f497a [2407]" strokeweight="3pt">
                      <v:shadow on="t" color="#3f3151 [1607]" opacity=".5" offset="1pt"/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403152" w:themeColor="accent4" w:themeShade="80"/>
                                <w:sz w:val="72"/>
                                <w:szCs w:val="72"/>
                              </w:rPr>
                              <w:alias w:val="Заголовок"/>
                              <w:id w:val="6281494"/>
                              <w:placeholder>
                                <w:docPart w:val="4F2DC97F34C34E31B956D244908BD97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4380" w:rsidRPr="00264380" w:rsidRDefault="00264380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622423" w:themeColor="accent2" w:themeShade="7F"/>
                                    <w:sz w:val="72"/>
                                    <w:szCs w:val="72"/>
                                  </w:rPr>
                                </w:pPr>
                                <w:r w:rsidRPr="00975D4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403152" w:themeColor="accent4" w:themeShade="80"/>
                                    <w:sz w:val="72"/>
                                    <w:szCs w:val="72"/>
                                  </w:rPr>
                                  <w:t>Модель системы управления профессиональным развитием педагогических кадров</w:t>
                                </w:r>
                              </w:p>
                            </w:sdtContent>
                          </w:sdt>
                          <w:p w:rsidR="00264380" w:rsidRPr="00264380" w:rsidRDefault="00264380" w:rsidP="0026438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264380" w:rsidRDefault="00264380" w:rsidP="00264380">
                            <w:pPr>
                              <w:jc w:val="center"/>
                              <w:rPr>
                                <w:color w:val="FFFFFF" w:themeColor="background1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rect id="Rectangle 42" o:spid="_x0000_s1033" style="position:absolute;left:344;top:11372;width:11213;height:4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L0b8A&#10;AADaAAAADwAAAGRycy9kb3ducmV2LnhtbERPz0vDMBS+D/wfwhO8bekGjlKXljIo7CJiN/D6aJ5N&#10;tXkpSWzrf28Owo4f3+9TtdpRzOTD4FjBfpeBIO6cHrhXcLs22xxEiMgaR8ek4JcCVOXD5oSFdgu/&#10;09zGXqQQDgUqMDFOhZShM2Qx7NxEnLhP5y3GBH0vtcclhdtRHrLsKC0OnBoMTnQ21H23P1ZBu+/P&#10;/m34yuu2ea0dN+vH/GyUenpc6xcQkdZ4F/+7L1pB2pqupBsg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qEvRvwAAANoAAAAPAAAAAAAAAAAAAAAAAJgCAABkcnMvZG93bnJl&#10;di54bWxQSwUGAAAAAAQABAD1AAAAhAMAAAAA&#10;" fillcolor="#e5dfec [663]" strokecolor="#5f497a [2407]" strokeweight="3pt">
                      <v:shadow on="t" color="#3f3151 [1607]" opacity=".5" offset="1pt"/>
                      <v:textbox>
                        <w:txbxContent>
                          <w:p w:rsidR="00264380" w:rsidRDefault="00264380" w:rsidP="00264380">
                            <w:pPr>
                              <w:ind w:firstLine="0"/>
                              <w:jc w:val="center"/>
                            </w:pPr>
                          </w:p>
                          <w:p w:rsidR="00264380" w:rsidRPr="00975D4A" w:rsidRDefault="00264380" w:rsidP="00C97C48">
                            <w:pPr>
                              <w:jc w:val="left"/>
                              <w:rPr>
                                <w:color w:val="403152" w:themeColor="accent4" w:themeShade="80"/>
                                <w:szCs w:val="28"/>
                              </w:rPr>
                            </w:pPr>
                          </w:p>
                          <w:p w:rsidR="00C97C48" w:rsidRDefault="00C97C48"/>
                        </w:txbxContent>
                      </v:textbox>
                    </v:rect>
                    <v:rect id="Rectangle 43" o:spid="_x0000_s1034" style="position:absolute;left:337;top:15586;width:11214;height: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y3cQA&#10;AADaAAAADwAAAGRycy9kb3ducmV2LnhtbESPQWvCQBSE74L/YXlCL6IbpWgbXaVYpZ6UalGPr9nX&#10;JDX7NmRXjf/eFQSPw8x8w4yntSnEmSqXW1bQ60YgiBOrc04V/GwXnTcQziNrLCyTgis5mE6ajTHG&#10;2l74m84bn4oAYRejgsz7MpbSJRkZdF1bEgfvz1YGfZBVKnWFlwA3hexH0UAazDksZFjSLKPkuDkZ&#10;BV+H1Vo689vev+5O/c9/nLvh4KjUS6v+GIHwVPtn+NFeagXvcL8Sbo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Mt3EAAAA2gAAAA8AAAAAAAAAAAAAAAAAmAIAAGRycy9k&#10;b3ducmV2LnhtbFBLBQYAAAAABAAEAPUAAACJAwAAAAA=&#10;" fillcolor="#5f497a [2407]" strokecolor="#5f497a [2407]" strokeweight="3pt">
                      <v:shadow on="t" color="#3f3151 [1607]" opacity=".5" offset="1pt"/>
                      <v:textbox>
                        <w:txbxContent>
                          <w:sdt>
                            <w:sdtP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alias w:val="Адрес"/>
                              <w:id w:val="6281495"/>
                              <w:placeholder>
                                <w:docPart w:val="782B4874469D4E6392C05FCA3D9D88E2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264380" w:rsidRDefault="00C97C48">
                                <w:pPr>
                                  <w:pStyle w:val="aa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  <w:t>п. Малышево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margin" anchory="margin"/>
                  </v:group>
                </w:pict>
              </mc:Fallback>
            </mc:AlternateContent>
          </w:r>
        </w:p>
        <w:p w:rsidR="00264380" w:rsidRDefault="00264380" w:rsidP="003C5FF7">
          <w:pPr>
            <w:tabs>
              <w:tab w:val="left" w:pos="993"/>
            </w:tabs>
          </w:pPr>
        </w:p>
        <w:p w:rsidR="00264380" w:rsidRDefault="00264380" w:rsidP="003C5FF7">
          <w:pPr>
            <w:tabs>
              <w:tab w:val="left" w:pos="993"/>
            </w:tabs>
          </w:pPr>
          <w:r>
            <w:br w:type="page"/>
          </w:r>
        </w:p>
      </w:sdtContent>
    </w:sdt>
    <w:p w:rsidR="003C5FF7" w:rsidRDefault="003C5FF7" w:rsidP="00DF15B2">
      <w:pPr>
        <w:pStyle w:val="21"/>
        <w:jc w:val="both"/>
        <w:sectPr w:rsidR="003C5FF7" w:rsidSect="003C5FF7">
          <w:pgSz w:w="11906" w:h="16838"/>
          <w:pgMar w:top="1134" w:right="850" w:bottom="1134" w:left="851" w:header="708" w:footer="708" w:gutter="0"/>
          <w:pgBorders w:offsetFrom="page">
            <w:top w:val="thinThickThinMediumGap" w:sz="24" w:space="24" w:color="5F497A" w:themeColor="accent4" w:themeShade="BF"/>
            <w:left w:val="thinThickThinMediumGap" w:sz="24" w:space="24" w:color="5F497A" w:themeColor="accent4" w:themeShade="BF"/>
            <w:bottom w:val="thinThickThinMediumGap" w:sz="24" w:space="24" w:color="5F497A" w:themeColor="accent4" w:themeShade="BF"/>
            <w:right w:val="thinThickThinMediumGap" w:sz="24" w:space="24" w:color="5F497A" w:themeColor="accent4" w:themeShade="BF"/>
          </w:pgBorders>
          <w:cols w:space="708"/>
          <w:titlePg/>
          <w:docGrid w:linePitch="360"/>
        </w:sectPr>
      </w:pPr>
    </w:p>
    <w:p w:rsidR="00C54997" w:rsidRPr="002A55D6" w:rsidRDefault="00DA64AB" w:rsidP="003C5FF7">
      <w:pPr>
        <w:pStyle w:val="21"/>
        <w:rPr>
          <w:rFonts w:ascii="Times New Roman" w:hAnsi="Times New Roman" w:cs="Times New Roman"/>
        </w:rPr>
      </w:pPr>
      <w:r w:rsidRPr="002A55D6">
        <w:rPr>
          <w:rFonts w:ascii="Times New Roman" w:hAnsi="Times New Roman" w:cs="Times New Roman"/>
        </w:rPr>
        <w:lastRenderedPageBreak/>
        <w:t xml:space="preserve">«Век живи </w:t>
      </w:r>
      <w:r w:rsidR="002C23BC" w:rsidRPr="002A55D6">
        <w:rPr>
          <w:rFonts w:ascii="Times New Roman" w:hAnsi="Times New Roman" w:cs="Times New Roman"/>
        </w:rPr>
        <w:t xml:space="preserve">– </w:t>
      </w:r>
      <w:r w:rsidRPr="002A55D6">
        <w:rPr>
          <w:rFonts w:ascii="Times New Roman" w:hAnsi="Times New Roman" w:cs="Times New Roman"/>
        </w:rPr>
        <w:t xml:space="preserve">век учись». </w:t>
      </w:r>
    </w:p>
    <w:p w:rsidR="00DA64AB" w:rsidRPr="00456EEE" w:rsidRDefault="00DA64AB" w:rsidP="003C5FF7">
      <w:r w:rsidRPr="00456EEE">
        <w:t>В этой пословице заключена народная мудрость о необходимости</w:t>
      </w:r>
      <w:r w:rsidR="002C23BC">
        <w:t xml:space="preserve"> </w:t>
      </w:r>
      <w:r w:rsidRPr="00456EEE">
        <w:t>непрерывного</w:t>
      </w:r>
      <w:r w:rsidR="002C23BC">
        <w:t xml:space="preserve"> </w:t>
      </w:r>
      <w:r w:rsidRPr="00456EEE">
        <w:t>образования. В полной мере эти слова относятся к педагогической деятельности.</w:t>
      </w:r>
    </w:p>
    <w:p w:rsidR="00FF02D1" w:rsidRPr="00456EEE" w:rsidRDefault="00DA64AB" w:rsidP="003C5FF7">
      <w:r w:rsidRPr="00456EEE">
        <w:t>Инвестиции в развитие образования, модернизация его материально-технической базы, обновление содержания образования не будут давать ожидаемого эффекта, если уровень профессионального развития педагогических кадров не отвечает этим изменениям. Фактический уровень профессионального развития педагога, его квалификации, компетентности и опыта, степень профессиональной готовности педагогического коллектива могут не соответствовать уровню сложности созидательной задачи, поставленной социумом. Дефицит квалификации и опыта педагогических кадров, их отставание от сложности профессиональных задач указывают на общую потребность социума, педагогического коллектива, каждого педагога в постоянном и опережающем, перспективном профессиональном развитии. Профессиональное развитие педагогических кадров</w:t>
      </w:r>
      <w:r w:rsidR="003C5FF7">
        <w:t xml:space="preserve"> </w:t>
      </w:r>
      <w:r w:rsidR="002C23BC">
        <w:t xml:space="preserve">– </w:t>
      </w:r>
      <w:r w:rsidRPr="00456EEE">
        <w:t>фактор положительной обратной связи в управлении качеством образования.</w:t>
      </w:r>
    </w:p>
    <w:p w:rsidR="00DA64AB" w:rsidRPr="00456EEE" w:rsidRDefault="00DA64AB" w:rsidP="003C5FF7">
      <w:r w:rsidRPr="00456EEE">
        <w:t>Чтобы вырастить новое поколение детей, учитель должен быть эрудированным и гибким в поведении, увлеченным и умеющим увлекать детей, открытым в общении.</w:t>
      </w:r>
    </w:p>
    <w:p w:rsidR="00DA64AB" w:rsidRPr="00456EEE" w:rsidRDefault="00DA64AB" w:rsidP="003C5FF7">
      <w:r w:rsidRPr="00456EEE">
        <w:t>Стандарты нового поколения отличаются от прежних своей ориентированностью на практику.</w:t>
      </w:r>
    </w:p>
    <w:p w:rsidR="00DA64AB" w:rsidRPr="00456EEE" w:rsidRDefault="00DA64AB" w:rsidP="003C5FF7">
      <w:r w:rsidRPr="00456EEE">
        <w:t>В связи с этим остается актуальной проблема повышения качества школьного образования, решение которой зависит от профессиональной компетентности педагогических кадров.</w:t>
      </w:r>
    </w:p>
    <w:p w:rsidR="00DA64AB" w:rsidRPr="00456EEE" w:rsidRDefault="00DA64AB" w:rsidP="003C5FF7">
      <w:r w:rsidRPr="00456EEE">
        <w:t>Под</w:t>
      </w:r>
      <w:r w:rsidR="002C23BC">
        <w:t xml:space="preserve"> </w:t>
      </w:r>
      <w:r w:rsidRPr="00456EEE">
        <w:t>профессиональной компетентностью</w:t>
      </w:r>
      <w:r w:rsidR="002C23BC">
        <w:t xml:space="preserve"> </w:t>
      </w:r>
      <w:r w:rsidRPr="00456EEE">
        <w:t>понимается совокупность профессиональных и личностных качеств, необходимых для успешной педагогической деятельности. Поэтому понятие</w:t>
      </w:r>
      <w:r w:rsidR="002C23BC">
        <w:t xml:space="preserve"> </w:t>
      </w:r>
      <w:r w:rsidRPr="00456EEE">
        <w:t>профессиональной компетентности педагога</w:t>
      </w:r>
      <w:r w:rsidR="002C23BC">
        <w:t xml:space="preserve"> </w:t>
      </w:r>
      <w:r w:rsidRPr="00456EEE">
        <w:t>выражает единство его теоретической и практической готовности к осуществлению педагогической деятельности и характеризует его профессионализм.</w:t>
      </w:r>
    </w:p>
    <w:p w:rsidR="00DA64AB" w:rsidRPr="00456EEE" w:rsidRDefault="00DA64AB" w:rsidP="003C5FF7">
      <w:r w:rsidRPr="00456EEE">
        <w:t>Профессионально компетентным</w:t>
      </w:r>
      <w:r w:rsidR="002C23BC">
        <w:t xml:space="preserve"> </w:t>
      </w:r>
      <w:r w:rsidRPr="00456EEE">
        <w:t>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учащихся, работает творчески, восприимчив к педагогическим инновациям, способный адаптироваться в меняющейся педагогической среде.</w:t>
      </w:r>
    </w:p>
    <w:p w:rsidR="00DA64AB" w:rsidRPr="00456EEE" w:rsidRDefault="00DA64AB" w:rsidP="003C5FF7">
      <w:r w:rsidRPr="00456EEE">
        <w:t>От профессионального уровня педагога напрямую зависит социально- экономическое и духовное развитие общества. 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</w:t>
      </w:r>
      <w:r w:rsidR="002C23BC">
        <w:t xml:space="preserve"> </w:t>
      </w:r>
    </w:p>
    <w:p w:rsidR="00456EEE" w:rsidRPr="00456EEE" w:rsidRDefault="00456EEE" w:rsidP="003C5FF7">
      <w:pPr>
        <w:rPr>
          <w:color w:val="4A4A4A"/>
        </w:rPr>
      </w:pPr>
      <w:r w:rsidRPr="00456EEE">
        <w:t>Исходя из современных требований, предъявляемых к педагогу, школа определяет основные</w:t>
      </w:r>
      <w:r w:rsidR="002C23BC">
        <w:t xml:space="preserve"> </w:t>
      </w:r>
      <w:r w:rsidRPr="00456EEE">
        <w:t>пути развития его профессиональной компетентности:</w:t>
      </w:r>
      <w:r w:rsidR="003C5FF7">
        <w:rPr>
          <w:color w:val="4A4A4A"/>
        </w:rPr>
        <w:t xml:space="preserve"> </w:t>
      </w:r>
    </w:p>
    <w:p w:rsidR="00456EEE" w:rsidRPr="002C23BC" w:rsidRDefault="00456EEE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Система повышения квалификации</w:t>
      </w:r>
      <w:r w:rsidR="00C54997" w:rsidRPr="002C23BC">
        <w:rPr>
          <w:rFonts w:cs="Times New Roman"/>
          <w:szCs w:val="28"/>
        </w:rPr>
        <w:t>;</w:t>
      </w:r>
    </w:p>
    <w:p w:rsidR="00456EEE" w:rsidRPr="002C23BC" w:rsidRDefault="00456EEE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Аттестация педагогических работников на соответствие занимаемой должнос</w:t>
      </w:r>
      <w:r w:rsidR="00C54997" w:rsidRPr="002C23BC">
        <w:rPr>
          <w:rFonts w:cs="Times New Roman"/>
          <w:szCs w:val="28"/>
        </w:rPr>
        <w:t>ти и квалификационную категорию;</w:t>
      </w:r>
    </w:p>
    <w:p w:rsidR="00456EEE" w:rsidRPr="002C23BC" w:rsidRDefault="00456EEE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lastRenderedPageBreak/>
        <w:t>Самообразование п</w:t>
      </w:r>
      <w:r w:rsidR="00C54997" w:rsidRPr="002C23BC">
        <w:rPr>
          <w:rFonts w:cs="Times New Roman"/>
          <w:szCs w:val="28"/>
        </w:rPr>
        <w:t>едагогов;</w:t>
      </w:r>
    </w:p>
    <w:p w:rsidR="00456EEE" w:rsidRPr="002C23BC" w:rsidRDefault="00456EEE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Активное участие в работе методических объединений, педсоветов, семинар</w:t>
      </w:r>
      <w:r w:rsidR="00C54997" w:rsidRPr="002C23BC">
        <w:rPr>
          <w:rFonts w:cs="Times New Roman"/>
          <w:szCs w:val="28"/>
        </w:rPr>
        <w:t>ов, конференций, мастер-классов;</w:t>
      </w:r>
      <w:r w:rsidR="003C5FF7">
        <w:rPr>
          <w:rFonts w:cs="Times New Roman"/>
          <w:szCs w:val="28"/>
        </w:rPr>
        <w:t xml:space="preserve"> </w:t>
      </w:r>
    </w:p>
    <w:p w:rsidR="00456EEE" w:rsidRPr="002C23BC" w:rsidRDefault="00456EEE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 xml:space="preserve">Владение современными образовательными технологиями, методическими приемами, педагогическими средствами и </w:t>
      </w:r>
      <w:r w:rsidR="00C54997" w:rsidRPr="002C23BC">
        <w:rPr>
          <w:rFonts w:cs="Times New Roman"/>
          <w:szCs w:val="28"/>
        </w:rPr>
        <w:t>их постоянное совершенствование;</w:t>
      </w:r>
    </w:p>
    <w:p w:rsidR="00456EEE" w:rsidRPr="002C23BC" w:rsidRDefault="00456EEE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Овладение информационно-коммуникационными технологиями</w:t>
      </w:r>
      <w:r w:rsidR="00C54997" w:rsidRPr="002C23BC">
        <w:rPr>
          <w:rFonts w:cs="Times New Roman"/>
          <w:szCs w:val="28"/>
        </w:rPr>
        <w:t>;</w:t>
      </w:r>
    </w:p>
    <w:p w:rsidR="00456EEE" w:rsidRPr="002C23BC" w:rsidRDefault="00456EEE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Участие в различных конкурсах, исследовательских работах</w:t>
      </w:r>
      <w:r w:rsidR="00FA1589" w:rsidRPr="002C23BC">
        <w:rPr>
          <w:rFonts w:cs="Times New Roman"/>
          <w:szCs w:val="28"/>
        </w:rPr>
        <w:t>, экспертных комиссиях</w:t>
      </w:r>
      <w:r w:rsidRPr="002C23BC">
        <w:rPr>
          <w:rFonts w:cs="Times New Roman"/>
          <w:szCs w:val="28"/>
        </w:rPr>
        <w:t>.</w:t>
      </w:r>
    </w:p>
    <w:p w:rsidR="00456EEE" w:rsidRPr="00456EEE" w:rsidRDefault="00456EEE" w:rsidP="003C5FF7">
      <w:pPr>
        <w:pStyle w:val="1"/>
        <w:tabs>
          <w:tab w:val="left" w:pos="993"/>
        </w:tabs>
        <w:ind w:firstLine="709"/>
      </w:pPr>
      <w:r w:rsidRPr="00456EEE">
        <w:t>Система повышения квалификации</w:t>
      </w:r>
    </w:p>
    <w:p w:rsidR="00456EEE" w:rsidRPr="00456EEE" w:rsidRDefault="00456EEE" w:rsidP="003C5FF7">
      <w:r w:rsidRPr="00456EEE">
        <w:t>Система повышения квалификации педагогических кадров рассматривается как автономная и гибкая подструктура общей системы непрерывного образования, мобильно откликающаяся на запросы не только общества, но и каждой отдельной личности.</w:t>
      </w:r>
    </w:p>
    <w:p w:rsidR="007D6D54" w:rsidRDefault="00456EEE" w:rsidP="003C5FF7">
      <w:r w:rsidRPr="00456EEE">
        <w:t>Повышение квалификации можно рассматривать как результат, как процесс, как целостную образовательную систему. Первое предполагает продуктивные изменения профессиональных и значимых качеств педагогов вследствие их обучения в учреждениях повышения квалификации. Второе означает целенаправленный процесс обучения педагогов, сопровождающийся фиксацией изменений профессионального уровня обучающихся. Третье</w:t>
      </w:r>
      <w:r w:rsidR="003C5FF7">
        <w:t xml:space="preserve"> – </w:t>
      </w:r>
      <w:r w:rsidRPr="00456EEE">
        <w:t xml:space="preserve">часть системы непрерывного педагогического образования, институированная на федеральном, региональном и муниципальном уровнях (институты повышения квалификации работников образования, муниципальные методические службы). Она включает в себя формальные и неформальные объединения </w:t>
      </w:r>
      <w:r w:rsidRPr="004416FA">
        <w:rPr>
          <w:szCs w:val="28"/>
        </w:rPr>
        <w:t xml:space="preserve">педагогов. </w:t>
      </w:r>
    </w:p>
    <w:p w:rsidR="00456EEE" w:rsidRDefault="007D6D54" w:rsidP="003C5FF7">
      <w:pPr>
        <w:pStyle w:val="1"/>
        <w:tabs>
          <w:tab w:val="left" w:pos="993"/>
        </w:tabs>
        <w:ind w:firstLine="709"/>
      </w:pPr>
      <w:r w:rsidRPr="007D6D54">
        <w:t>Аттестация педагогических работников на соответствие занимаемой должнос</w:t>
      </w:r>
      <w:r>
        <w:t>ти и квалификационную категорию</w:t>
      </w:r>
    </w:p>
    <w:p w:rsidR="00436C66" w:rsidRPr="004416FA" w:rsidRDefault="00FA1589" w:rsidP="003C5FF7">
      <w:pPr>
        <w:rPr>
          <w:szCs w:val="28"/>
        </w:rPr>
      </w:pPr>
      <w:r w:rsidRPr="00FA1589">
        <w:t xml:space="preserve">Одним из механизмов мотивации педагогов на повышение своей профессиональной компетентности является аттестация. Сегодня она должна быть не только диагностической, оценивающей процедурой, но и развивающей, прогностической, так как приводит педагога и весь педагогический коллектив к осознанию своих сильных и слабых сторон и индивидуального стиля деятельности, то есть к самоанализу и </w:t>
      </w:r>
      <w:r w:rsidRPr="004416FA">
        <w:rPr>
          <w:szCs w:val="28"/>
        </w:rPr>
        <w:t>самооценке.</w:t>
      </w:r>
      <w:r w:rsidR="00C54997" w:rsidRPr="004416FA">
        <w:rPr>
          <w:szCs w:val="28"/>
        </w:rPr>
        <w:t xml:space="preserve"> </w:t>
      </w:r>
    </w:p>
    <w:p w:rsidR="00327891" w:rsidRPr="00327891" w:rsidRDefault="00327891" w:rsidP="003C5FF7">
      <w:pPr>
        <w:pStyle w:val="1"/>
        <w:tabs>
          <w:tab w:val="left" w:pos="993"/>
        </w:tabs>
        <w:ind w:firstLine="709"/>
      </w:pPr>
      <w:r>
        <w:t>Самообразование педагогов</w:t>
      </w:r>
    </w:p>
    <w:p w:rsidR="00327891" w:rsidRPr="00327891" w:rsidRDefault="00327891" w:rsidP="003C5FF7">
      <w:r w:rsidRPr="00327891">
        <w:t>При организации</w:t>
      </w:r>
      <w:r w:rsidR="003C5FF7">
        <w:t xml:space="preserve"> </w:t>
      </w:r>
      <w:r w:rsidRPr="00327891">
        <w:t>самообразования учитывается профессиональный уровень педагогов, используются различные критерии, позволяющие отнести педагогов к той или иной группе и в соответствии с этим выбрать цели и способы обучения.</w:t>
      </w:r>
    </w:p>
    <w:p w:rsidR="00327891" w:rsidRPr="00327891" w:rsidRDefault="00327891" w:rsidP="003C5FF7">
      <w:r w:rsidRPr="00327891">
        <w:lastRenderedPageBreak/>
        <w:t>Начинающему педагогу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 детьми ситуаций.</w:t>
      </w:r>
    </w:p>
    <w:p w:rsidR="00327891" w:rsidRPr="00327891" w:rsidRDefault="00327891" w:rsidP="003C5FF7">
      <w:r w:rsidRPr="00327891">
        <w:t>Педагог со стажем имеет возможность не только пополнить копилку своих знаний, но и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</w:t>
      </w:r>
    </w:p>
    <w:p w:rsidR="00327891" w:rsidRPr="00327891" w:rsidRDefault="00327891" w:rsidP="003C5FF7">
      <w:r w:rsidRPr="00327891">
        <w:t>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</w:t>
      </w:r>
    </w:p>
    <w:p w:rsidR="00327891" w:rsidRPr="00327891" w:rsidRDefault="00327891" w:rsidP="003C5FF7">
      <w:r w:rsidRPr="00327891">
        <w:t>Педагог, владеющий навыками самостоятельной работы, имеет возможность подготовиться и перейти к целенаправленной научно-практической,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воспитательно-образовательного процесса и результативность педагогической деятельности</w:t>
      </w:r>
    </w:p>
    <w:p w:rsidR="00327891" w:rsidRPr="003C5FF7" w:rsidRDefault="00327891" w:rsidP="003C5FF7">
      <w:r w:rsidRPr="003C5FF7">
        <w:t>Важным условием является правильно организованная и проводимая в системе работа по самообразованию. К сожалению, не всегда и не все педагоги владеют навыками самостоятельной работы (испытывают затруднения в подборе и изучении методической литературы, в выборе темы, постановке целей и задач и т.п)</w:t>
      </w:r>
      <w:r w:rsidR="004416FA">
        <w:t>.</w:t>
      </w:r>
      <w:r w:rsidR="00C54997" w:rsidRPr="003C5FF7">
        <w:t xml:space="preserve"> К</w:t>
      </w:r>
      <w:r w:rsidRPr="003C5FF7">
        <w:t>ритерии эффективности самообразования:</w:t>
      </w:r>
    </w:p>
    <w:p w:rsidR="00327891" w:rsidRPr="002C23BC" w:rsidRDefault="00327891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В процессе самообразования реализуется потребность педагога к собственному развитию и саморазвитию.</w:t>
      </w:r>
    </w:p>
    <w:p w:rsidR="00327891" w:rsidRPr="002C23BC" w:rsidRDefault="00327891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Педагог владеет способами самопознания и самоанализа педагогического опыта. Педагогический опыт учителя является фактором изменения образовательной ситуации. Учитель понимает как позитивные, так и негативные моменты своей профессиональной деятельности,</w:t>
      </w:r>
      <w:r w:rsidR="002C23BC">
        <w:rPr>
          <w:rFonts w:cs="Times New Roman"/>
          <w:szCs w:val="28"/>
        </w:rPr>
        <w:t xml:space="preserve"> признает свое несовершенство,</w:t>
      </w:r>
      <w:r w:rsidRPr="002C23BC">
        <w:rPr>
          <w:rFonts w:cs="Times New Roman"/>
          <w:szCs w:val="28"/>
        </w:rPr>
        <w:t xml:space="preserve"> следовательно, является открытым для изменений.</w:t>
      </w:r>
    </w:p>
    <w:p w:rsidR="00327891" w:rsidRPr="002C23BC" w:rsidRDefault="00327891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Педагог обладает развитой способностью к рефлексии. Педагогическая рефлексия является необходимым атрибутом учителя-профессионала (под рефлексией понимается деятельность человека, направленная на осмысление собственных действий, своих внутренних чувств, состояний, переживаний, анализ этой деятельности и формулирование выводов). При анализе педагогической деятельности возникает необходимость получения теоретических знаний, необходимость овладения диагностикой</w:t>
      </w:r>
      <w:r w:rsidR="003C5FF7">
        <w:rPr>
          <w:rFonts w:cs="Times New Roman"/>
          <w:szCs w:val="28"/>
        </w:rPr>
        <w:t xml:space="preserve"> – </w:t>
      </w:r>
      <w:r w:rsidRPr="002C23BC">
        <w:rPr>
          <w:rFonts w:cs="Times New Roman"/>
          <w:szCs w:val="28"/>
        </w:rPr>
        <w:t>самодиагностикой и диагностикой учащихся, необходимость приобретения практических умений анализа педагогического опыта.</w:t>
      </w:r>
    </w:p>
    <w:p w:rsidR="00327891" w:rsidRPr="002C23BC" w:rsidRDefault="00327891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Программа профессионального развития учителя включает в себя возможность исследовательской, поисковой деятельности.</w:t>
      </w:r>
    </w:p>
    <w:p w:rsidR="00327891" w:rsidRPr="002C23BC" w:rsidRDefault="00327891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Педагог обладает готовностью к педагогическому творчеству.</w:t>
      </w:r>
    </w:p>
    <w:p w:rsidR="00327891" w:rsidRPr="002C23BC" w:rsidRDefault="00327891" w:rsidP="003C5FF7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2C23BC">
        <w:rPr>
          <w:rFonts w:cs="Times New Roman"/>
          <w:szCs w:val="28"/>
        </w:rPr>
        <w:t>Осуществляется взаимосвязь личностного и профессионального развития и саморазвития.</w:t>
      </w:r>
    </w:p>
    <w:p w:rsidR="00FA1589" w:rsidRDefault="00327891" w:rsidP="003C5FF7">
      <w:pPr>
        <w:pStyle w:val="1"/>
        <w:tabs>
          <w:tab w:val="left" w:pos="993"/>
        </w:tabs>
        <w:ind w:firstLine="709"/>
      </w:pPr>
      <w:r w:rsidRPr="005552FE">
        <w:lastRenderedPageBreak/>
        <w:t>Активное участие в работе методических объединений, педсоветов, семинар</w:t>
      </w:r>
      <w:r w:rsidR="00FF40F2">
        <w:t>ов, конференций, мастер-классов</w:t>
      </w:r>
    </w:p>
    <w:p w:rsidR="00327891" w:rsidRPr="00FA1589" w:rsidRDefault="00327891" w:rsidP="003C5FF7">
      <w:pPr>
        <w:rPr>
          <w:shd w:val="clear" w:color="auto" w:fill="FFFFFF"/>
        </w:rPr>
      </w:pPr>
      <w:r w:rsidRPr="00FA1589">
        <w:rPr>
          <w:shd w:val="clear" w:color="auto" w:fill="FFFFFF"/>
        </w:rPr>
        <w:t>Востребованными формами методической работы являются теоретические и научно-пра</w:t>
      </w:r>
      <w:r w:rsidR="00FA1589" w:rsidRPr="00FA1589">
        <w:rPr>
          <w:shd w:val="clear" w:color="auto" w:fill="FFFFFF"/>
        </w:rPr>
        <w:t>ктические конференции, вебинары</w:t>
      </w:r>
      <w:r w:rsidR="00FA1589">
        <w:rPr>
          <w:shd w:val="clear" w:color="auto" w:fill="FFFFFF"/>
        </w:rPr>
        <w:t>.</w:t>
      </w:r>
    </w:p>
    <w:p w:rsidR="005552FE" w:rsidRPr="004416FA" w:rsidRDefault="005552FE" w:rsidP="003C5FF7">
      <w:pPr>
        <w:rPr>
          <w:sz w:val="24"/>
          <w:szCs w:val="24"/>
          <w:shd w:val="clear" w:color="auto" w:fill="FFFFFF"/>
        </w:rPr>
      </w:pPr>
      <w:r w:rsidRPr="005552FE">
        <w:rPr>
          <w:shd w:val="clear" w:color="auto" w:fill="FFFFFF"/>
        </w:rPr>
        <w:t>Педагогическая конференция – это не форма получения образования, скорее это способ ознакомления общественности со своими теориями, а также первичная апробация своих идей на практике. Что дает участие в педагогической конференции? Во-первых, возможность быть в курсе актуальных научных и практических педагогических проблем, не занимаясь при этом непосредственно наукой или узкой практикой. Во-вторых, это способ самому попробовать выдвинуть свою идею, обсудить ее с профессионалами, увидеть «слабые» моменты, которые нужно еще доработать. В-третьих, участие в педагогических конференциях дает толчок профессиональному росту, развивает умение выступать на публике и вести дискуссию. Этот список можно еще продолжать. Одно несомненно: педагогическая конференция</w:t>
      </w:r>
      <w:r w:rsidR="003C5FF7">
        <w:rPr>
          <w:shd w:val="clear" w:color="auto" w:fill="FFFFFF"/>
        </w:rPr>
        <w:t xml:space="preserve"> </w:t>
      </w:r>
      <w:r w:rsidR="002C23BC">
        <w:rPr>
          <w:shd w:val="clear" w:color="auto" w:fill="FFFFFF"/>
        </w:rPr>
        <w:t xml:space="preserve">– </w:t>
      </w:r>
      <w:r w:rsidRPr="005552FE">
        <w:rPr>
          <w:shd w:val="clear" w:color="auto" w:fill="FFFFFF"/>
        </w:rPr>
        <w:t xml:space="preserve">наиболее эффективное средство установления и поддержания связей </w:t>
      </w:r>
      <w:r w:rsidRPr="004416FA">
        <w:rPr>
          <w:szCs w:val="28"/>
          <w:shd w:val="clear" w:color="auto" w:fill="FFFFFF"/>
        </w:rPr>
        <w:t>среди педагогов.</w:t>
      </w:r>
      <w:r w:rsidR="002C23BC" w:rsidRPr="004416FA">
        <w:rPr>
          <w:szCs w:val="28"/>
          <w:shd w:val="clear" w:color="auto" w:fill="FFFFFF"/>
        </w:rPr>
        <w:t xml:space="preserve"> </w:t>
      </w:r>
    </w:p>
    <w:p w:rsidR="005552FE" w:rsidRDefault="00187B41" w:rsidP="003C5FF7">
      <w:pPr>
        <w:pStyle w:val="1"/>
        <w:tabs>
          <w:tab w:val="left" w:pos="993"/>
        </w:tabs>
        <w:ind w:firstLine="709"/>
      </w:pPr>
      <w:r w:rsidRPr="00187B41">
        <w:t xml:space="preserve">Владение современными образовательными технологиями, методическими приемами, педагогическими средствами и </w:t>
      </w:r>
      <w:r>
        <w:t>их постоянное совершенствование</w:t>
      </w:r>
    </w:p>
    <w:p w:rsidR="00187B41" w:rsidRPr="00187B41" w:rsidRDefault="00187B41" w:rsidP="003C5FF7">
      <w:r w:rsidRPr="00187B41">
        <w:t>Особую роль в процессе профессионального самосовершенствования педагога играет его</w:t>
      </w:r>
      <w:r w:rsidR="002C23BC">
        <w:t xml:space="preserve"> </w:t>
      </w:r>
      <w:r w:rsidRPr="00187B41">
        <w:rPr>
          <w:b/>
          <w:bCs/>
        </w:rPr>
        <w:t>инновационная деятельность</w:t>
      </w:r>
      <w:r w:rsidRPr="00187B41">
        <w:t>. В связи с этим становление готовности педагога к ней является важнейшим условием его профессионального развития.</w:t>
      </w:r>
    </w:p>
    <w:p w:rsidR="00187B41" w:rsidRPr="00187B41" w:rsidRDefault="00187B41" w:rsidP="003C5FF7">
      <w:r w:rsidRPr="00187B41">
        <w:t>Если педагогу, работающему в традиционной системе, достаточно владеть педагогической техникой, т.е. системой обучающих умений, позволяющих ему осуществлять учебно-воспитательную деятельность на профессиональном уровне и добиваться более или менее успешного обучения, то для перехода в инновационный режим определяющей является готовность педагога к инновациям.</w:t>
      </w:r>
    </w:p>
    <w:p w:rsidR="00187B41" w:rsidRPr="00187B41" w:rsidRDefault="00187B41" w:rsidP="003C5FF7">
      <w:pPr>
        <w:rPr>
          <w:b/>
        </w:rPr>
      </w:pPr>
      <w:r w:rsidRPr="00187B41">
        <w:t>Инновационная</w:t>
      </w:r>
      <w:r w:rsidR="003C5FF7">
        <w:t xml:space="preserve"> </w:t>
      </w:r>
      <w:r w:rsidRPr="00187B41">
        <w:t>деятельность</w:t>
      </w:r>
      <w:r w:rsidR="003C5FF7">
        <w:t xml:space="preserve"> </w:t>
      </w:r>
      <w:r w:rsidRPr="00187B41">
        <w:t>педагогов в школе представлена следующими направлениями:</w:t>
      </w:r>
      <w:r w:rsidR="003C5FF7">
        <w:t xml:space="preserve"> </w:t>
      </w:r>
      <w:r w:rsidRPr="00187B41">
        <w:t>апробация учебников нового поколения, внедрение ФГОС НОО,</w:t>
      </w:r>
      <w:r w:rsidR="004416FA">
        <w:t xml:space="preserve"> </w:t>
      </w:r>
      <w:r>
        <w:t>ФГОС ООО,</w:t>
      </w:r>
      <w:r w:rsidRPr="00187B41">
        <w:t xml:space="preserve"> </w:t>
      </w:r>
      <w:r w:rsidR="0055501E">
        <w:t xml:space="preserve">ФГОС СОО , </w:t>
      </w:r>
      <w:bookmarkStart w:id="0" w:name="_GoBack"/>
      <w:bookmarkEnd w:id="0"/>
      <w:r w:rsidRPr="00187B41">
        <w:t>освоение современных</w:t>
      </w:r>
      <w:r w:rsidR="003C5FF7">
        <w:t xml:space="preserve"> </w:t>
      </w:r>
      <w:r w:rsidRPr="00187B41">
        <w:t>педагогических технологий, социальное проектирование,</w:t>
      </w:r>
      <w:r w:rsidR="003C5FF7">
        <w:t xml:space="preserve"> </w:t>
      </w:r>
      <w:r w:rsidRPr="00187B41">
        <w:t>создание индивидуальных педагогических проектов.</w:t>
      </w:r>
    </w:p>
    <w:p w:rsidR="00187B41" w:rsidRPr="00187B41" w:rsidRDefault="00187B41" w:rsidP="003C5FF7">
      <w:pPr>
        <w:rPr>
          <w:color w:val="080400"/>
          <w:szCs w:val="28"/>
        </w:rPr>
      </w:pPr>
      <w:r w:rsidRPr="00187B41">
        <w:rPr>
          <w:b/>
          <w:bCs/>
          <w:color w:val="080400"/>
          <w:szCs w:val="28"/>
        </w:rPr>
        <w:t>Развитие профессиональной компетентности</w:t>
      </w:r>
      <w:r w:rsidR="002C23BC">
        <w:rPr>
          <w:color w:val="080400"/>
          <w:szCs w:val="28"/>
        </w:rPr>
        <w:t xml:space="preserve"> </w:t>
      </w:r>
      <w:r w:rsidRPr="00187B41">
        <w:rPr>
          <w:color w:val="080400"/>
          <w:szCs w:val="28"/>
        </w:rPr>
        <w:t>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187B41" w:rsidRPr="00187B41" w:rsidRDefault="00187B41" w:rsidP="003C5FF7">
      <w:pPr>
        <w:rPr>
          <w:color w:val="080400"/>
          <w:szCs w:val="28"/>
        </w:rPr>
      </w:pPr>
      <w:r w:rsidRPr="00187B41">
        <w:rPr>
          <w:b/>
          <w:bCs/>
          <w:color w:val="080400"/>
          <w:szCs w:val="28"/>
        </w:rPr>
        <w:t>Формирование профессиональной компетентности</w:t>
      </w:r>
      <w:r w:rsidR="003C5FF7">
        <w:rPr>
          <w:color w:val="080400"/>
          <w:szCs w:val="28"/>
        </w:rPr>
        <w:t xml:space="preserve"> </w:t>
      </w:r>
      <w:r w:rsidR="002C23BC">
        <w:rPr>
          <w:color w:val="080400"/>
          <w:szCs w:val="28"/>
        </w:rPr>
        <w:t xml:space="preserve">– </w:t>
      </w:r>
      <w:r w:rsidRPr="00187B41">
        <w:rPr>
          <w:color w:val="080400"/>
          <w:szCs w:val="28"/>
        </w:rPr>
        <w:t xml:space="preserve">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 Вообще, процесс саморазвития обусловлен биологически и связан с социализацией и индивидуализацией личности, которая сознательно организует собственную жизнь, а значит, и собственное развитие. Процесс формирования </w:t>
      </w:r>
      <w:r w:rsidRPr="00187B41">
        <w:rPr>
          <w:color w:val="080400"/>
          <w:szCs w:val="28"/>
        </w:rPr>
        <w:lastRenderedPageBreak/>
        <w:t>профессиональной компетентности так же сильно зависит от среды, поэтому именно среда должна стимулировать профессиональное саморазвитие.</w:t>
      </w:r>
    </w:p>
    <w:p w:rsidR="00187B41" w:rsidRDefault="00187B41" w:rsidP="003C5FF7">
      <w:pPr>
        <w:pStyle w:val="1"/>
        <w:tabs>
          <w:tab w:val="left" w:pos="993"/>
        </w:tabs>
        <w:ind w:firstLine="709"/>
      </w:pPr>
      <w:r w:rsidRPr="00187B41">
        <w:t>Овладение информационно</w:t>
      </w:r>
      <w:r>
        <w:t>-коммуникационными технологиями</w:t>
      </w:r>
    </w:p>
    <w:p w:rsidR="00071471" w:rsidRPr="00071471" w:rsidRDefault="00071471" w:rsidP="003C5FF7">
      <w:r w:rsidRPr="00071471">
        <w:t>Развитие современного мира диктует необходимость управления развитием и внедрением информационно-коммуникационных технологий в учебно-воспитательный процесс, что влечет за собой необходимость формирования информационно-коммуникационный компетентности педагога, являющейся его профессиональной характеристикой, составляющей педагогического мастерства. С внедрением новых информационно</w:t>
      </w:r>
      <w:r w:rsidR="003C5FF7">
        <w:t xml:space="preserve"> </w:t>
      </w:r>
      <w:r w:rsidR="002C23BC">
        <w:t xml:space="preserve">– </w:t>
      </w:r>
      <w:r w:rsidRPr="00071471">
        <w:t>коммуникационных технологий, современный педагог получает мощный стимул для собственного профессионального, творческого развития, тем самым способствует повышению качества образования.</w:t>
      </w:r>
    </w:p>
    <w:p w:rsidR="00071471" w:rsidRPr="00071471" w:rsidRDefault="00071471" w:rsidP="003C5FF7">
      <w:r w:rsidRPr="00071471">
        <w:t>На текущий момент у современного педагога имеется в распоряжении целая гамма возможностей для применения в процессе обучения разнообразных информационно-коммуникационных технологий</w:t>
      </w:r>
      <w:r w:rsidR="003C5FF7">
        <w:t xml:space="preserve"> </w:t>
      </w:r>
      <w:r w:rsidR="002C23BC">
        <w:t xml:space="preserve">– </w:t>
      </w:r>
      <w:r w:rsidRPr="00071471">
        <w:t>многочисленные электронные учебные пособия, Интернет, форумы для общения, банки данных, словари и справочники, дидактический материал, презентации, программы, автоматизированные системы, осуществляющие контроль, и многое другое. Благодаря этому актуализируется содержание образования, возможен интенсивный обмен информацией, прежде всего с коллегами, учениками и их родителями, партнерами извне, в силу этого процесс обучения принимает динамический характер.</w:t>
      </w:r>
    </w:p>
    <w:p w:rsidR="00187B41" w:rsidRPr="002C23BC" w:rsidRDefault="00071471" w:rsidP="003C5FF7">
      <w:pPr>
        <w:pStyle w:val="1"/>
        <w:tabs>
          <w:tab w:val="left" w:pos="993"/>
        </w:tabs>
        <w:ind w:firstLine="709"/>
        <w:rPr>
          <w:rFonts w:cstheme="minorBidi"/>
          <w:color w:val="080400"/>
        </w:rPr>
      </w:pPr>
      <w:r w:rsidRPr="00071471">
        <w:t>Участие в различных конкурсах, исследовательских работах</w:t>
      </w:r>
      <w:r w:rsidR="00FA1589">
        <w:t>,</w:t>
      </w:r>
      <w:r w:rsidR="003C5FF7">
        <w:t xml:space="preserve"> </w:t>
      </w:r>
      <w:r w:rsidR="00FA1589" w:rsidRPr="00FA1589">
        <w:t>экспертных комиссиях</w:t>
      </w:r>
    </w:p>
    <w:p w:rsidR="00187B41" w:rsidRPr="00071471" w:rsidRDefault="00187B41" w:rsidP="003C5FF7">
      <w:r w:rsidRPr="00071471">
        <w:t>Конкурсы педагогического мастерства – одно из средств повышения профессионализма учителя. Они создают благоприятную мотивационную среду для профессионального развития педагогов, распространения инновационного опыта, способствует профессиональному самоопределению. Каждый конкурс несет свою смысловую нагрузку.</w:t>
      </w:r>
    </w:p>
    <w:p w:rsidR="00187B41" w:rsidRPr="00071471" w:rsidRDefault="00187B41" w:rsidP="003C5FF7">
      <w:r w:rsidRPr="00071471">
        <w:t>Понять значимость конкурсов в жизни учителя может в полной мере тот, кто сам однажды принял участие в профессиональном конкурсе, кто был в группе поддержки, помогал советом или делом. По большому счету, не так уж важны победы и призы</w:t>
      </w:r>
      <w:r w:rsidR="003C5FF7">
        <w:t xml:space="preserve"> – </w:t>
      </w:r>
      <w:r w:rsidRPr="00071471">
        <w:t>важна сама атмосфера интеллектуального напряжения, единения, атмосфера сотворчества. Подобные мероприятия требуют огромных затрат</w:t>
      </w:r>
      <w:r w:rsidR="003C5FF7">
        <w:t xml:space="preserve"> – </w:t>
      </w:r>
      <w:r w:rsidRPr="00071471">
        <w:t>интеллектуальных. Ведь они рождают уверенность в собственных силах и устремляют вперед.</w:t>
      </w:r>
    </w:p>
    <w:p w:rsidR="00187B41" w:rsidRPr="00071471" w:rsidRDefault="00187B41" w:rsidP="003C5FF7">
      <w:r w:rsidRPr="00071471">
        <w:t>Можно по-разному относиться к конкурсам, принимать их или не принимать, поддерживать или игнорировать, но, думаю, сложно отрицать то, что ситуация конкурса</w:t>
      </w:r>
      <w:r w:rsidR="003C5FF7">
        <w:t xml:space="preserve"> – </w:t>
      </w:r>
      <w:r w:rsidRPr="00071471">
        <w:t>это мобилизация внутренних ресурсов, необходимость точного расчета времени, огромное психологическое напряжение.</w:t>
      </w:r>
    </w:p>
    <w:p w:rsidR="00187B41" w:rsidRPr="00071471" w:rsidRDefault="00187B41" w:rsidP="003C5FF7">
      <w:r w:rsidRPr="00071471">
        <w:lastRenderedPageBreak/>
        <w:t>К положительным сторонам конкурсов можно отнести:</w:t>
      </w:r>
    </w:p>
    <w:p w:rsidR="00187B41" w:rsidRPr="00071471" w:rsidRDefault="00187B41" w:rsidP="003C5FF7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rPr>
          <w:color w:val="080400"/>
          <w:sz w:val="28"/>
          <w:szCs w:val="28"/>
        </w:rPr>
      </w:pPr>
      <w:r w:rsidRPr="00071471">
        <w:rPr>
          <w:color w:val="080400"/>
          <w:sz w:val="28"/>
          <w:szCs w:val="28"/>
        </w:rPr>
        <w:t>развитие компетенций педагогов, развитие творческого потенциала, приобщение к исследовательской деятельности;</w:t>
      </w:r>
    </w:p>
    <w:p w:rsidR="00187B41" w:rsidRPr="00071471" w:rsidRDefault="00187B41" w:rsidP="003C5FF7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rPr>
          <w:color w:val="080400"/>
          <w:sz w:val="28"/>
          <w:szCs w:val="28"/>
        </w:rPr>
      </w:pPr>
      <w:r w:rsidRPr="00071471">
        <w:rPr>
          <w:color w:val="080400"/>
          <w:sz w:val="28"/>
          <w:szCs w:val="28"/>
        </w:rPr>
        <w:t>развитие активной жизненной позиции, коммуникативных способностей, стремления к самосовершенствованию, самопознанию, самоактуализации;</w:t>
      </w:r>
    </w:p>
    <w:p w:rsidR="00187B41" w:rsidRPr="00071471" w:rsidRDefault="00187B41" w:rsidP="003C5FF7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rPr>
          <w:color w:val="080400"/>
          <w:sz w:val="28"/>
          <w:szCs w:val="28"/>
        </w:rPr>
      </w:pPr>
      <w:r w:rsidRPr="00071471">
        <w:rPr>
          <w:color w:val="080400"/>
          <w:sz w:val="28"/>
          <w:szCs w:val="28"/>
        </w:rPr>
        <w:t>создание благоприятной мотивационной среды для профессионального развития педагогов;</w:t>
      </w:r>
    </w:p>
    <w:p w:rsidR="00187B41" w:rsidRPr="004416FA" w:rsidRDefault="00187B41" w:rsidP="003C5FF7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rPr>
          <w:sz w:val="28"/>
          <w:szCs w:val="28"/>
        </w:rPr>
      </w:pPr>
      <w:r w:rsidRPr="00071471">
        <w:rPr>
          <w:color w:val="080400"/>
          <w:sz w:val="28"/>
          <w:szCs w:val="28"/>
        </w:rPr>
        <w:t xml:space="preserve">внедрение новых педагогических технологий в муниципальную сферу </w:t>
      </w:r>
      <w:r w:rsidRPr="004416FA">
        <w:rPr>
          <w:sz w:val="28"/>
          <w:szCs w:val="28"/>
        </w:rPr>
        <w:t>образования;</w:t>
      </w:r>
    </w:p>
    <w:p w:rsidR="00187B41" w:rsidRPr="004416FA" w:rsidRDefault="00187B41" w:rsidP="003C5FF7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rPr>
          <w:color w:val="080400"/>
          <w:sz w:val="28"/>
          <w:szCs w:val="28"/>
        </w:rPr>
      </w:pPr>
      <w:r w:rsidRPr="004416FA">
        <w:rPr>
          <w:color w:val="080400"/>
          <w:sz w:val="28"/>
          <w:szCs w:val="28"/>
        </w:rPr>
        <w:t>повышение рейтинга не только отдельного педагога, но и школы в целом и др.</w:t>
      </w:r>
      <w:r w:rsidR="00C97C48" w:rsidRPr="004416FA">
        <w:rPr>
          <w:color w:val="080400"/>
          <w:sz w:val="28"/>
          <w:szCs w:val="28"/>
        </w:rPr>
        <w:t xml:space="preserve"> </w:t>
      </w:r>
    </w:p>
    <w:p w:rsidR="00FA1589" w:rsidRPr="00FA1589" w:rsidRDefault="00FA1589" w:rsidP="003C5FF7">
      <w:pPr>
        <w:pStyle w:val="1"/>
        <w:tabs>
          <w:tab w:val="left" w:pos="993"/>
        </w:tabs>
        <w:ind w:firstLine="709"/>
        <w:rPr>
          <w:rFonts w:eastAsia="Times New Roman"/>
          <w:lang w:eastAsia="ru-RU"/>
        </w:rPr>
      </w:pPr>
      <w:r w:rsidRPr="00FA1589">
        <w:rPr>
          <w:rFonts w:eastAsia="Times New Roman"/>
          <w:lang w:eastAsia="ru-RU"/>
        </w:rPr>
        <w:t>Показателями эффективности внедрения модели системы управления профессиональным развитием педагогических кадров являются:</w:t>
      </w:r>
    </w:p>
    <w:p w:rsidR="00FA1589" w:rsidRPr="003C5FF7" w:rsidRDefault="00FA1589" w:rsidP="003C5F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>Рост удовлетворённости педагогов собственной деятельностью.</w:t>
      </w:r>
    </w:p>
    <w:p w:rsidR="00FA1589" w:rsidRPr="003C5FF7" w:rsidRDefault="00FA1589" w:rsidP="003C5F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>Положительный психолого-педагогический климат в школьном коллективе.</w:t>
      </w:r>
    </w:p>
    <w:p w:rsidR="00FA1589" w:rsidRPr="003C5FF7" w:rsidRDefault="00FA1589" w:rsidP="003C5F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>Высокая заинтересованность педагогов в творчестве и инновациях.</w:t>
      </w:r>
    </w:p>
    <w:p w:rsidR="00FA1589" w:rsidRPr="003C5FF7" w:rsidRDefault="00FA1589" w:rsidP="003C5F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>Овладение современными методами обучения и воспитания.</w:t>
      </w:r>
    </w:p>
    <w:p w:rsidR="00FA1589" w:rsidRPr="003C5FF7" w:rsidRDefault="00FA1589" w:rsidP="003C5F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>Положительная динамика качества образования.</w:t>
      </w:r>
    </w:p>
    <w:p w:rsidR="00FA1589" w:rsidRPr="003C5FF7" w:rsidRDefault="00FA1589" w:rsidP="003C5F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>Высокий уровень профессиональной самодеятельности педагогов.</w:t>
      </w:r>
    </w:p>
    <w:p w:rsidR="00FA1589" w:rsidRPr="003C5FF7" w:rsidRDefault="00FA1589" w:rsidP="003C5F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>Своевременное выявление и обобщение передового педагогического опыта.</w:t>
      </w:r>
    </w:p>
    <w:p w:rsidR="00FA1589" w:rsidRPr="003C5FF7" w:rsidRDefault="00FA1589" w:rsidP="003C5F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>Постоянное внимание администрации к деятельности педагогов, наличие системы стимулирования педагогической деятельности.</w:t>
      </w:r>
    </w:p>
    <w:p w:rsidR="00FA1589" w:rsidRPr="003C5FF7" w:rsidRDefault="00FA1589" w:rsidP="003C5F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>Качественно организованная система методического сопровождения и поддержки образовательной деятельности.</w:t>
      </w:r>
    </w:p>
    <w:p w:rsidR="00FF40F2" w:rsidRPr="003C5FF7" w:rsidRDefault="00FF40F2" w:rsidP="003C5FF7">
      <w:pPr>
        <w:shd w:val="clear" w:color="auto" w:fill="FFFFFF"/>
        <w:tabs>
          <w:tab w:val="left" w:pos="993"/>
        </w:tabs>
        <w:spacing w:line="338" w:lineRule="atLeast"/>
        <w:rPr>
          <w:rFonts w:eastAsia="Times New Roman" w:cs="Times New Roman"/>
          <w:szCs w:val="28"/>
          <w:lang w:eastAsia="ru-RU"/>
        </w:rPr>
      </w:pPr>
      <w:r w:rsidRPr="003C5FF7">
        <w:rPr>
          <w:rFonts w:eastAsia="Times New Roman" w:cs="Times New Roman"/>
          <w:szCs w:val="28"/>
          <w:lang w:eastAsia="ru-RU"/>
        </w:rPr>
        <w:t xml:space="preserve">Таким </w:t>
      </w:r>
      <w:r w:rsidR="004416FA" w:rsidRPr="003C5FF7">
        <w:rPr>
          <w:rFonts w:eastAsia="Times New Roman" w:cs="Times New Roman"/>
          <w:szCs w:val="28"/>
          <w:lang w:eastAsia="ru-RU"/>
        </w:rPr>
        <w:t>образом,</w:t>
      </w:r>
      <w:r w:rsidRPr="003C5FF7">
        <w:rPr>
          <w:rFonts w:eastAsia="Times New Roman" w:cs="Times New Roman"/>
          <w:szCs w:val="28"/>
          <w:lang w:eastAsia="ru-RU"/>
        </w:rPr>
        <w:t xml:space="preserve"> с</w:t>
      </w:r>
      <w:r w:rsidR="00C54997" w:rsidRPr="003C5FF7">
        <w:rPr>
          <w:rFonts w:eastAsia="Times New Roman" w:cs="Times New Roman"/>
          <w:szCs w:val="28"/>
          <w:lang w:eastAsia="ru-RU"/>
        </w:rPr>
        <w:t xml:space="preserve">читаем, что наша модель способствует: </w:t>
      </w:r>
    </w:p>
    <w:p w:rsidR="00FF40F2" w:rsidRPr="00FF40F2" w:rsidRDefault="00C54997" w:rsidP="003C5FF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FF40F2">
        <w:rPr>
          <w:rFonts w:eastAsia="Times New Roman" w:cs="Times New Roman"/>
          <w:szCs w:val="28"/>
          <w:lang w:eastAsia="ru-RU"/>
        </w:rPr>
        <w:t xml:space="preserve"> готовности педагогов к инновационной деятельности; </w:t>
      </w:r>
    </w:p>
    <w:p w:rsidR="00FF40F2" w:rsidRPr="00FF40F2" w:rsidRDefault="00C54997" w:rsidP="003C5FF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FF40F2">
        <w:rPr>
          <w:rFonts w:eastAsia="Times New Roman" w:cs="Times New Roman"/>
          <w:szCs w:val="28"/>
          <w:lang w:eastAsia="ru-RU"/>
        </w:rPr>
        <w:t xml:space="preserve">повышению профессиональной компетенции учителей; </w:t>
      </w:r>
    </w:p>
    <w:p w:rsidR="00FF40F2" w:rsidRPr="00FF40F2" w:rsidRDefault="00C54997" w:rsidP="003C5FF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FF40F2">
        <w:rPr>
          <w:rFonts w:eastAsia="Times New Roman" w:cs="Times New Roman"/>
          <w:szCs w:val="28"/>
          <w:lang w:eastAsia="ru-RU"/>
        </w:rPr>
        <w:t>повышению качества обучения школьников;</w:t>
      </w:r>
      <w:r w:rsidR="003C5FF7">
        <w:rPr>
          <w:rFonts w:eastAsia="Times New Roman" w:cs="Times New Roman"/>
          <w:szCs w:val="28"/>
          <w:lang w:eastAsia="ru-RU"/>
        </w:rPr>
        <w:t xml:space="preserve"> </w:t>
      </w:r>
    </w:p>
    <w:p w:rsidR="00FF40F2" w:rsidRPr="00FF40F2" w:rsidRDefault="00C54997" w:rsidP="003C5FF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FF40F2">
        <w:rPr>
          <w:rFonts w:eastAsia="Times New Roman" w:cs="Times New Roman"/>
          <w:szCs w:val="28"/>
          <w:lang w:eastAsia="ru-RU"/>
        </w:rPr>
        <w:t>конкурентноспособности школы среди образовательных учреждений города;</w:t>
      </w:r>
      <w:r w:rsidR="003C5FF7">
        <w:rPr>
          <w:rFonts w:eastAsia="Times New Roman" w:cs="Times New Roman"/>
          <w:szCs w:val="28"/>
          <w:lang w:eastAsia="ru-RU"/>
        </w:rPr>
        <w:t xml:space="preserve"> </w:t>
      </w:r>
    </w:p>
    <w:p w:rsidR="00FF40F2" w:rsidRDefault="00C54997" w:rsidP="003C5FF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FF40F2">
        <w:rPr>
          <w:rFonts w:eastAsia="Times New Roman" w:cs="Times New Roman"/>
          <w:szCs w:val="28"/>
          <w:lang w:eastAsia="ru-RU"/>
        </w:rPr>
        <w:t>мобильному управлению педагогическим коллективом школы;</w:t>
      </w:r>
    </w:p>
    <w:p w:rsidR="00FF40F2" w:rsidRPr="00FF40F2" w:rsidRDefault="00C54997" w:rsidP="003C5FF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FF40F2">
        <w:rPr>
          <w:rFonts w:eastAsia="Times New Roman" w:cs="Times New Roman"/>
          <w:szCs w:val="28"/>
          <w:lang w:eastAsia="ru-RU"/>
        </w:rPr>
        <w:t>эффективному внедрению современных образовательных технологий (в том числе ИКТ);</w:t>
      </w:r>
      <w:r w:rsidR="003C5FF7">
        <w:rPr>
          <w:rFonts w:eastAsia="Times New Roman" w:cs="Times New Roman"/>
          <w:szCs w:val="28"/>
          <w:lang w:eastAsia="ru-RU"/>
        </w:rPr>
        <w:t xml:space="preserve"> </w:t>
      </w:r>
    </w:p>
    <w:p w:rsidR="00187B41" w:rsidRPr="003C5FF7" w:rsidRDefault="00C54997" w:rsidP="003C5FF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line="338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FF40F2">
        <w:rPr>
          <w:rFonts w:eastAsia="Times New Roman" w:cs="Times New Roman"/>
          <w:szCs w:val="28"/>
          <w:lang w:eastAsia="ru-RU"/>
        </w:rPr>
        <w:t>созданию здоровьесберегающей среды в образовательном процессе.</w:t>
      </w:r>
    </w:p>
    <w:sectPr w:rsidR="00187B41" w:rsidRPr="003C5FF7" w:rsidSect="003C5FF7">
      <w:type w:val="continuous"/>
      <w:pgSz w:w="11906" w:h="16838"/>
      <w:pgMar w:top="1134" w:right="850" w:bottom="1134" w:left="851" w:header="708" w:footer="708" w:gutter="0"/>
      <w:pgBorders w:offsetFrom="page">
        <w:top w:val="thinThickThinMediumGap" w:sz="24" w:space="24" w:color="5F497A" w:themeColor="accent4" w:themeShade="BF"/>
        <w:left w:val="thinThickThinMediumGap" w:sz="24" w:space="24" w:color="5F497A" w:themeColor="accent4" w:themeShade="BF"/>
        <w:bottom w:val="thinThickThinMediumGap" w:sz="24" w:space="24" w:color="5F497A" w:themeColor="accent4" w:themeShade="BF"/>
        <w:right w:val="thinThickThinMediumGap" w:sz="24" w:space="24" w:color="5F497A" w:themeColor="accent4" w:themeShade="BF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7C4"/>
    <w:multiLevelType w:val="multilevel"/>
    <w:tmpl w:val="11CA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56641"/>
    <w:multiLevelType w:val="hybridMultilevel"/>
    <w:tmpl w:val="BF1AFC30"/>
    <w:lvl w:ilvl="0" w:tplc="8C5055D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917F88"/>
    <w:multiLevelType w:val="hybridMultilevel"/>
    <w:tmpl w:val="B12A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37BA1"/>
    <w:multiLevelType w:val="hybridMultilevel"/>
    <w:tmpl w:val="3B2EDD78"/>
    <w:lvl w:ilvl="0" w:tplc="773CBE54">
      <w:start w:val="1"/>
      <w:numFmt w:val="decimal"/>
      <w:lvlText w:val="%1."/>
      <w:lvlJc w:val="left"/>
      <w:pPr>
        <w:ind w:left="18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240A6"/>
    <w:multiLevelType w:val="hybridMultilevel"/>
    <w:tmpl w:val="CF8E3708"/>
    <w:lvl w:ilvl="0" w:tplc="8C5055D2">
      <w:numFmt w:val="bullet"/>
      <w:lvlText w:val=""/>
      <w:lvlJc w:val="left"/>
      <w:pPr>
        <w:ind w:left="13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CED465F"/>
    <w:multiLevelType w:val="hybridMultilevel"/>
    <w:tmpl w:val="BB8E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C1F7D"/>
    <w:multiLevelType w:val="hybridMultilevel"/>
    <w:tmpl w:val="4F8045C8"/>
    <w:lvl w:ilvl="0" w:tplc="81C4DCF6">
      <w:numFmt w:val="bullet"/>
      <w:lvlText w:val="•"/>
      <w:lvlJc w:val="left"/>
      <w:pPr>
        <w:ind w:left="1969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CB32C4A"/>
    <w:multiLevelType w:val="hybridMultilevel"/>
    <w:tmpl w:val="DC46E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BC1AC3"/>
    <w:multiLevelType w:val="hybridMultilevel"/>
    <w:tmpl w:val="46C8CA70"/>
    <w:lvl w:ilvl="0" w:tplc="81C4DCF6">
      <w:numFmt w:val="bullet"/>
      <w:lvlText w:val="•"/>
      <w:lvlJc w:val="left"/>
      <w:pPr>
        <w:ind w:left="90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9932873"/>
    <w:multiLevelType w:val="hybridMultilevel"/>
    <w:tmpl w:val="21CCD954"/>
    <w:lvl w:ilvl="0" w:tplc="773CBE54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B5F1815"/>
    <w:multiLevelType w:val="hybridMultilevel"/>
    <w:tmpl w:val="3CFE3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B53FEB"/>
    <w:multiLevelType w:val="hybridMultilevel"/>
    <w:tmpl w:val="C1E025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B515BFF"/>
    <w:multiLevelType w:val="hybridMultilevel"/>
    <w:tmpl w:val="33BE8B52"/>
    <w:lvl w:ilvl="0" w:tplc="8C5055D2">
      <w:numFmt w:val="bullet"/>
      <w:lvlText w:val=""/>
      <w:lvlJc w:val="left"/>
      <w:pPr>
        <w:ind w:left="1969" w:hanging="60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B850AD2"/>
    <w:multiLevelType w:val="hybridMultilevel"/>
    <w:tmpl w:val="9EFCC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9C39FA"/>
    <w:multiLevelType w:val="hybridMultilevel"/>
    <w:tmpl w:val="DCC2821C"/>
    <w:lvl w:ilvl="0" w:tplc="81C4DCF6">
      <w:numFmt w:val="bullet"/>
      <w:lvlText w:val="•"/>
      <w:lvlJc w:val="left"/>
      <w:pPr>
        <w:ind w:left="120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5286404"/>
    <w:multiLevelType w:val="hybridMultilevel"/>
    <w:tmpl w:val="7E285486"/>
    <w:lvl w:ilvl="0" w:tplc="773CBE54">
      <w:start w:val="1"/>
      <w:numFmt w:val="decimal"/>
      <w:lvlText w:val="%1."/>
      <w:lvlJc w:val="left"/>
      <w:pPr>
        <w:ind w:left="21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7D2C4F55"/>
    <w:multiLevelType w:val="hybridMultilevel"/>
    <w:tmpl w:val="495E0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3"/>
  </w:num>
  <w:num w:numId="6">
    <w:abstractNumId w:val="16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14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AB"/>
    <w:rsid w:val="00071471"/>
    <w:rsid w:val="00187B41"/>
    <w:rsid w:val="001A3E70"/>
    <w:rsid w:val="00264380"/>
    <w:rsid w:val="002A55D6"/>
    <w:rsid w:val="002C23BC"/>
    <w:rsid w:val="00327891"/>
    <w:rsid w:val="003C5FF7"/>
    <w:rsid w:val="00436C66"/>
    <w:rsid w:val="004416FA"/>
    <w:rsid w:val="00456EEE"/>
    <w:rsid w:val="00517B54"/>
    <w:rsid w:val="0055501E"/>
    <w:rsid w:val="005552FE"/>
    <w:rsid w:val="00570864"/>
    <w:rsid w:val="0063700D"/>
    <w:rsid w:val="007D6D54"/>
    <w:rsid w:val="00834C80"/>
    <w:rsid w:val="00907968"/>
    <w:rsid w:val="00975D4A"/>
    <w:rsid w:val="00AE0A5F"/>
    <w:rsid w:val="00C54997"/>
    <w:rsid w:val="00C97C48"/>
    <w:rsid w:val="00D17C20"/>
    <w:rsid w:val="00DA64AB"/>
    <w:rsid w:val="00DF15B2"/>
    <w:rsid w:val="00FA1589"/>
    <w:rsid w:val="00FF02D1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F7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C5FF7"/>
    <w:pPr>
      <w:keepNext/>
      <w:keepLines/>
      <w:shd w:val="clear" w:color="auto" w:fill="5F497A" w:themeFill="accent4" w:themeFillShade="BF"/>
      <w:spacing w:before="480"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</w:rPr>
  </w:style>
  <w:style w:type="paragraph" w:styleId="2">
    <w:name w:val="heading 2"/>
    <w:basedOn w:val="a"/>
    <w:link w:val="20"/>
    <w:uiPriority w:val="9"/>
    <w:qFormat/>
    <w:rsid w:val="00DA64AB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A64A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6EE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891"/>
    <w:rPr>
      <w:b/>
      <w:bCs/>
    </w:rPr>
  </w:style>
  <w:style w:type="paragraph" w:customStyle="1" w:styleId="c3">
    <w:name w:val="c3"/>
    <w:basedOn w:val="a"/>
    <w:rsid w:val="00FA158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1589"/>
  </w:style>
  <w:style w:type="paragraph" w:styleId="a5">
    <w:name w:val="List Paragraph"/>
    <w:basedOn w:val="a"/>
    <w:uiPriority w:val="34"/>
    <w:qFormat/>
    <w:rsid w:val="00FA15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79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79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96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64380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264380"/>
    <w:pPr>
      <w:ind w:firstLine="0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264380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3C5FF7"/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  <w:shd w:val="clear" w:color="auto" w:fill="5F497A" w:themeFill="accent4" w:themeFillShade="BF"/>
    </w:rPr>
  </w:style>
  <w:style w:type="paragraph" w:styleId="21">
    <w:name w:val="Quote"/>
    <w:basedOn w:val="a"/>
    <w:next w:val="a"/>
    <w:link w:val="22"/>
    <w:uiPriority w:val="29"/>
    <w:qFormat/>
    <w:rsid w:val="003C5FF7"/>
    <w:pPr>
      <w:jc w:val="right"/>
    </w:pPr>
    <w:rPr>
      <w:rFonts w:ascii="Gabriola" w:hAnsi="Gabriola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5FF7"/>
    <w:rPr>
      <w:rFonts w:ascii="Gabriola" w:hAnsi="Gabriola"/>
      <w:i/>
      <w:i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F7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C5FF7"/>
    <w:pPr>
      <w:keepNext/>
      <w:keepLines/>
      <w:shd w:val="clear" w:color="auto" w:fill="5F497A" w:themeFill="accent4" w:themeFillShade="BF"/>
      <w:spacing w:before="480"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</w:rPr>
  </w:style>
  <w:style w:type="paragraph" w:styleId="2">
    <w:name w:val="heading 2"/>
    <w:basedOn w:val="a"/>
    <w:link w:val="20"/>
    <w:uiPriority w:val="9"/>
    <w:qFormat/>
    <w:rsid w:val="00DA64AB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A64A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6EE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891"/>
    <w:rPr>
      <w:b/>
      <w:bCs/>
    </w:rPr>
  </w:style>
  <w:style w:type="paragraph" w:customStyle="1" w:styleId="c3">
    <w:name w:val="c3"/>
    <w:basedOn w:val="a"/>
    <w:rsid w:val="00FA158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1589"/>
  </w:style>
  <w:style w:type="paragraph" w:styleId="a5">
    <w:name w:val="List Paragraph"/>
    <w:basedOn w:val="a"/>
    <w:uiPriority w:val="34"/>
    <w:qFormat/>
    <w:rsid w:val="00FA15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79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79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96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64380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264380"/>
    <w:pPr>
      <w:ind w:firstLine="0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264380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3C5FF7"/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  <w:shd w:val="clear" w:color="auto" w:fill="5F497A" w:themeFill="accent4" w:themeFillShade="BF"/>
    </w:rPr>
  </w:style>
  <w:style w:type="paragraph" w:styleId="21">
    <w:name w:val="Quote"/>
    <w:basedOn w:val="a"/>
    <w:next w:val="a"/>
    <w:link w:val="22"/>
    <w:uiPriority w:val="29"/>
    <w:qFormat/>
    <w:rsid w:val="003C5FF7"/>
    <w:pPr>
      <w:jc w:val="right"/>
    </w:pPr>
    <w:rPr>
      <w:rFonts w:ascii="Gabriola" w:hAnsi="Gabriola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5FF7"/>
    <w:rPr>
      <w:rFonts w:ascii="Gabriola" w:hAnsi="Gabriola"/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2F7549DC344C359766ADDD8CFA5C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666D7-0410-4294-A3AC-EA8C9AD7050D}"/>
      </w:docPartPr>
      <w:docPartBody>
        <w:p w:rsidR="00ED41A9" w:rsidRDefault="00BF7E0F" w:rsidP="00BF7E0F">
          <w:pPr>
            <w:pStyle w:val="B02F7549DC344C359766ADDD8CFA5CA4"/>
          </w:pPr>
          <w:r>
            <w:rPr>
              <w:smallCaps/>
              <w:color w:val="FFFFFF" w:themeColor="background1"/>
              <w:sz w:val="44"/>
              <w:szCs w:val="44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E0F"/>
    <w:rsid w:val="00040AE8"/>
    <w:rsid w:val="006E1A93"/>
    <w:rsid w:val="00BF7E0F"/>
    <w:rsid w:val="00E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3EB9A33A6C4F83A7E565F00E9EABCA">
    <w:name w:val="AD3EB9A33A6C4F83A7E565F00E9EABCA"/>
    <w:rsid w:val="00BF7E0F"/>
  </w:style>
  <w:style w:type="paragraph" w:customStyle="1" w:styleId="16BBD3D3B24B4AD5A47037BB617898E3">
    <w:name w:val="16BBD3D3B24B4AD5A47037BB617898E3"/>
    <w:rsid w:val="00BF7E0F"/>
  </w:style>
  <w:style w:type="paragraph" w:customStyle="1" w:styleId="C3124914FE6C4F47A306EF56185D11E2">
    <w:name w:val="C3124914FE6C4F47A306EF56185D11E2"/>
    <w:rsid w:val="00BF7E0F"/>
  </w:style>
  <w:style w:type="paragraph" w:customStyle="1" w:styleId="B7DE8129913D4471894003A593191BBB">
    <w:name w:val="B7DE8129913D4471894003A593191BBB"/>
    <w:rsid w:val="00BF7E0F"/>
  </w:style>
  <w:style w:type="paragraph" w:customStyle="1" w:styleId="7844A4E19F5D460484F4B31206BFF5B8">
    <w:name w:val="7844A4E19F5D460484F4B31206BFF5B8"/>
    <w:rsid w:val="00BF7E0F"/>
  </w:style>
  <w:style w:type="paragraph" w:customStyle="1" w:styleId="2C09A1DC0EB44B1B806065E5A9C90CA2">
    <w:name w:val="2C09A1DC0EB44B1B806065E5A9C90CA2"/>
    <w:rsid w:val="00BF7E0F"/>
  </w:style>
  <w:style w:type="paragraph" w:customStyle="1" w:styleId="3024C2CC391A4D118976DB12C20A666F">
    <w:name w:val="3024C2CC391A4D118976DB12C20A666F"/>
    <w:rsid w:val="00BF7E0F"/>
  </w:style>
  <w:style w:type="paragraph" w:customStyle="1" w:styleId="F6B00F50757842A7AB5E939075EF07B4">
    <w:name w:val="F6B00F50757842A7AB5E939075EF07B4"/>
    <w:rsid w:val="00BF7E0F"/>
  </w:style>
  <w:style w:type="paragraph" w:customStyle="1" w:styleId="8F542C2F78EA47078C819B54EC1F42A5">
    <w:name w:val="8F542C2F78EA47078C819B54EC1F42A5"/>
    <w:rsid w:val="00BF7E0F"/>
  </w:style>
  <w:style w:type="paragraph" w:customStyle="1" w:styleId="B64E7993BA104C769D077BBC1B0EE3F3">
    <w:name w:val="B64E7993BA104C769D077BBC1B0EE3F3"/>
    <w:rsid w:val="00BF7E0F"/>
  </w:style>
  <w:style w:type="paragraph" w:customStyle="1" w:styleId="8E519963FF9A4D71ACA1193B7CEE7173">
    <w:name w:val="8E519963FF9A4D71ACA1193B7CEE7173"/>
    <w:rsid w:val="00BF7E0F"/>
  </w:style>
  <w:style w:type="paragraph" w:customStyle="1" w:styleId="A1705DC494A74AF29B35713AC428D5DA">
    <w:name w:val="A1705DC494A74AF29B35713AC428D5DA"/>
    <w:rsid w:val="00BF7E0F"/>
  </w:style>
  <w:style w:type="paragraph" w:customStyle="1" w:styleId="D257A6DC6C96471B8C06CA658346FAB4">
    <w:name w:val="D257A6DC6C96471B8C06CA658346FAB4"/>
    <w:rsid w:val="00BF7E0F"/>
  </w:style>
  <w:style w:type="paragraph" w:customStyle="1" w:styleId="A129AE0A1D1B4B01B042B77E31DC2492">
    <w:name w:val="A129AE0A1D1B4B01B042B77E31DC2492"/>
    <w:rsid w:val="00BF7E0F"/>
  </w:style>
  <w:style w:type="paragraph" w:customStyle="1" w:styleId="D9431A1AA6914472B090664950E448A1">
    <w:name w:val="D9431A1AA6914472B090664950E448A1"/>
    <w:rsid w:val="00BF7E0F"/>
  </w:style>
  <w:style w:type="paragraph" w:customStyle="1" w:styleId="BFCD2DEFF6E549C5ADF3251B2A02CFDA">
    <w:name w:val="BFCD2DEFF6E549C5ADF3251B2A02CFDA"/>
    <w:rsid w:val="00BF7E0F"/>
  </w:style>
  <w:style w:type="paragraph" w:customStyle="1" w:styleId="862197F7FBFC46AA82D45395B3819128">
    <w:name w:val="862197F7FBFC46AA82D45395B3819128"/>
    <w:rsid w:val="00BF7E0F"/>
  </w:style>
  <w:style w:type="paragraph" w:customStyle="1" w:styleId="1988FC38F2F24E63B7624850EFB960AA">
    <w:name w:val="1988FC38F2F24E63B7624850EFB960AA"/>
    <w:rsid w:val="00BF7E0F"/>
  </w:style>
  <w:style w:type="paragraph" w:customStyle="1" w:styleId="6C41CCEBC31745D2A4A8083A1796229B">
    <w:name w:val="6C41CCEBC31745D2A4A8083A1796229B"/>
    <w:rsid w:val="00BF7E0F"/>
  </w:style>
  <w:style w:type="paragraph" w:customStyle="1" w:styleId="AFB4B76A63D5409EBE5A518D8C1CC07A">
    <w:name w:val="AFB4B76A63D5409EBE5A518D8C1CC07A"/>
    <w:rsid w:val="00BF7E0F"/>
  </w:style>
  <w:style w:type="paragraph" w:customStyle="1" w:styleId="03092C39A96446D5BB94AAEC8DB1D0DD">
    <w:name w:val="03092C39A96446D5BB94AAEC8DB1D0DD"/>
    <w:rsid w:val="00BF7E0F"/>
  </w:style>
  <w:style w:type="paragraph" w:customStyle="1" w:styleId="B02F7549DC344C359766ADDD8CFA5CA4">
    <w:name w:val="B02F7549DC344C359766ADDD8CFA5CA4"/>
    <w:rsid w:val="00BF7E0F"/>
  </w:style>
  <w:style w:type="paragraph" w:customStyle="1" w:styleId="D9FC81618A224EB992C623878DA16A74">
    <w:name w:val="D9FC81618A224EB992C623878DA16A74"/>
    <w:rsid w:val="00BF7E0F"/>
  </w:style>
  <w:style w:type="paragraph" w:customStyle="1" w:styleId="4F2DC97F34C34E31B956D244908BD977">
    <w:name w:val="4F2DC97F34C34E31B956D244908BD977"/>
    <w:rsid w:val="00BF7E0F"/>
  </w:style>
  <w:style w:type="paragraph" w:customStyle="1" w:styleId="E21FD011344C49189E2C6F5A0000B12C">
    <w:name w:val="E21FD011344C49189E2C6F5A0000B12C"/>
    <w:rsid w:val="00BF7E0F"/>
  </w:style>
  <w:style w:type="paragraph" w:customStyle="1" w:styleId="F516E91572D84742AEA4E988871661B7">
    <w:name w:val="F516E91572D84742AEA4E988871661B7"/>
    <w:rsid w:val="00BF7E0F"/>
  </w:style>
  <w:style w:type="paragraph" w:customStyle="1" w:styleId="782B4874469D4E6392C05FCA3D9D88E2">
    <w:name w:val="782B4874469D4E6392C05FCA3D9D88E2"/>
    <w:rsid w:val="00BF7E0F"/>
  </w:style>
  <w:style w:type="paragraph" w:customStyle="1" w:styleId="A3DA89C0174641EC8EC4725160127804">
    <w:name w:val="A3DA89C0174641EC8EC4725160127804"/>
    <w:rsid w:val="00BF7E0F"/>
  </w:style>
  <w:style w:type="paragraph" w:customStyle="1" w:styleId="3E71C62851B14C238CC6CAFFBDEC4E40">
    <w:name w:val="3E71C62851B14C238CC6CAFFBDEC4E40"/>
    <w:rsid w:val="00BF7E0F"/>
  </w:style>
  <w:style w:type="paragraph" w:customStyle="1" w:styleId="D5ACE7FC4F5D4287BE6B170F548A1174">
    <w:name w:val="D5ACE7FC4F5D4287BE6B170F548A1174"/>
    <w:rsid w:val="00BF7E0F"/>
  </w:style>
  <w:style w:type="paragraph" w:customStyle="1" w:styleId="5BDFC883304B411A9F1B49DDB41CDDDE">
    <w:name w:val="5BDFC883304B411A9F1B49DDB41CDDDE"/>
    <w:rsid w:val="00BF7E0F"/>
  </w:style>
  <w:style w:type="paragraph" w:customStyle="1" w:styleId="CECD7B2C1F354812B5A62B33AB11E591">
    <w:name w:val="CECD7B2C1F354812B5A62B33AB11E591"/>
    <w:rsid w:val="00BF7E0F"/>
  </w:style>
  <w:style w:type="paragraph" w:customStyle="1" w:styleId="70CAD7CA6FF245BE93566DB29EE5AB34">
    <w:name w:val="70CAD7CA6FF245BE93566DB29EE5AB34"/>
    <w:rsid w:val="00BF7E0F"/>
  </w:style>
  <w:style w:type="paragraph" w:customStyle="1" w:styleId="089A03C6C7924EB8B3EC9306BC40AB06">
    <w:name w:val="089A03C6C7924EB8B3EC9306BC40AB06"/>
    <w:rsid w:val="00BF7E0F"/>
  </w:style>
  <w:style w:type="paragraph" w:customStyle="1" w:styleId="52C7E1A5C734427E8DB53A1A322A7195">
    <w:name w:val="52C7E1A5C734427E8DB53A1A322A7195"/>
    <w:rsid w:val="00BF7E0F"/>
  </w:style>
  <w:style w:type="paragraph" w:customStyle="1" w:styleId="D4227E4EAFFB4E32978BEA4FFA9B4389">
    <w:name w:val="D4227E4EAFFB4E32978BEA4FFA9B4389"/>
    <w:rsid w:val="00BF7E0F"/>
  </w:style>
  <w:style w:type="paragraph" w:customStyle="1" w:styleId="4D4CA8B1F386442F85FE35F70634D1CA">
    <w:name w:val="4D4CA8B1F386442F85FE35F70634D1CA"/>
    <w:rsid w:val="00BF7E0F"/>
  </w:style>
  <w:style w:type="paragraph" w:customStyle="1" w:styleId="10170E92206B4B12A2008614B0E71EF5">
    <w:name w:val="10170E92206B4B12A2008614B0E71EF5"/>
    <w:rsid w:val="00BF7E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>п. Малышево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EB717A-811E-4899-8C33-B00DFEE6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системы управления профессиональным развитием педагогических кадров</vt:lpstr>
    </vt:vector>
  </TitlesOfParts>
  <Company>МБОУ «Малышевская СОШ»</Company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системы управления профессиональным развитием педагогических кадров</dc:title>
  <dc:creator>Света</dc:creator>
  <cp:lastModifiedBy>admin</cp:lastModifiedBy>
  <cp:revision>2</cp:revision>
  <dcterms:created xsi:type="dcterms:W3CDTF">2022-11-09T06:40:00Z</dcterms:created>
  <dcterms:modified xsi:type="dcterms:W3CDTF">2022-11-09T06:40:00Z</dcterms:modified>
</cp:coreProperties>
</file>