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AB" w:rsidRPr="005A2856" w:rsidRDefault="007D6AAB" w:rsidP="007D6A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>1. ПОЯСНИТЕЛЬНАЯ ЗАПИСКА</w:t>
      </w:r>
    </w:p>
    <w:p w:rsidR="007D6AAB" w:rsidRPr="005A2856" w:rsidRDefault="007D6AAB" w:rsidP="007D6AAB">
      <w:pPr>
        <w:pStyle w:val="a7"/>
        <w:ind w:firstLine="709"/>
        <w:rPr>
          <w:szCs w:val="28"/>
        </w:rPr>
      </w:pPr>
      <w:r w:rsidRPr="005A2856">
        <w:rPr>
          <w:szCs w:val="28"/>
        </w:rPr>
        <w:t>Рабочая программа составлена на основе:</w:t>
      </w:r>
    </w:p>
    <w:p w:rsidR="007D6AAB" w:rsidRPr="005A2856" w:rsidRDefault="007D6AAB" w:rsidP="005A2856">
      <w:pPr>
        <w:pStyle w:val="ad"/>
        <w:shd w:val="clear" w:color="auto" w:fill="FFFFFF"/>
        <w:spacing w:before="0" w:beforeAutospacing="0" w:after="0" w:afterAutospacing="0"/>
        <w:ind w:left="-360"/>
        <w:jc w:val="both"/>
        <w:rPr>
          <w:sz w:val="28"/>
          <w:szCs w:val="28"/>
        </w:rPr>
      </w:pPr>
      <w:r w:rsidRPr="005A2856">
        <w:rPr>
          <w:iCs/>
          <w:sz w:val="28"/>
          <w:szCs w:val="28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A2856">
          <w:rPr>
            <w:iCs/>
            <w:sz w:val="28"/>
            <w:szCs w:val="28"/>
          </w:rPr>
          <w:t>2012 г</w:t>
        </w:r>
      </w:smartTag>
      <w:r w:rsidRPr="005A2856">
        <w:rPr>
          <w:iCs/>
          <w:sz w:val="28"/>
          <w:szCs w:val="28"/>
        </w:rPr>
        <w:t>. № 273-Ф  "Об образовании в Российской Федерации";</w:t>
      </w:r>
    </w:p>
    <w:p w:rsidR="007D6AAB" w:rsidRPr="005A2856" w:rsidRDefault="007D6AAB" w:rsidP="007D6AAB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A2856">
        <w:rPr>
          <w:iCs/>
          <w:sz w:val="28"/>
          <w:szCs w:val="28"/>
        </w:rPr>
        <w:t>Федерального компонента государственного стандарта основного общего образования, по химии (базовый уровень) утвержденного приказом  Минобразования РФ от 05.03.2004 № 1089;</w:t>
      </w:r>
    </w:p>
    <w:p w:rsidR="007D6AAB" w:rsidRPr="005A2856" w:rsidRDefault="007D6AAB" w:rsidP="007D6AAB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A2856">
        <w:rPr>
          <w:iCs/>
          <w:sz w:val="28"/>
          <w:szCs w:val="28"/>
        </w:rPr>
        <w:t>учебного плана 2019/2020 учебный год;</w:t>
      </w:r>
    </w:p>
    <w:p w:rsidR="007D6AAB" w:rsidRPr="005A2856" w:rsidRDefault="007D6AAB" w:rsidP="007D6AAB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A2856">
        <w:rPr>
          <w:iCs/>
          <w:sz w:val="28"/>
          <w:szCs w:val="28"/>
        </w:rPr>
        <w:t>годового календарного учебного графика на 2019/2020 учебный год;</w:t>
      </w:r>
    </w:p>
    <w:p w:rsidR="007D6AAB" w:rsidRPr="005A2856" w:rsidRDefault="007D6AAB" w:rsidP="007D6AAB">
      <w:pPr>
        <w:pStyle w:val="ae"/>
        <w:numPr>
          <w:ilvl w:val="0"/>
          <w:numId w:val="16"/>
        </w:numPr>
        <w:spacing w:after="0"/>
        <w:ind w:left="0"/>
        <w:jc w:val="both"/>
        <w:rPr>
          <w:sz w:val="28"/>
          <w:szCs w:val="28"/>
        </w:rPr>
      </w:pPr>
      <w:r w:rsidRPr="005A2856">
        <w:rPr>
          <w:sz w:val="28"/>
          <w:szCs w:val="28"/>
        </w:rPr>
        <w:t xml:space="preserve">примерной программы для основного общего образования по химии (базовый уровень, Сборник нормативных документов.  Химия: М., «Дрофа», </w:t>
      </w:r>
      <w:smartTag w:uri="urn:schemas-microsoft-com:office:smarttags" w:element="metricconverter">
        <w:smartTagPr>
          <w:attr w:name="ProductID" w:val="2004 г"/>
        </w:smartTagPr>
        <w:r w:rsidRPr="005A2856">
          <w:rPr>
            <w:sz w:val="28"/>
            <w:szCs w:val="28"/>
          </w:rPr>
          <w:t>2004 г</w:t>
        </w:r>
      </w:smartTag>
      <w:r w:rsidRPr="005A2856">
        <w:rPr>
          <w:sz w:val="28"/>
          <w:szCs w:val="28"/>
        </w:rPr>
        <w:t>.);</w:t>
      </w:r>
    </w:p>
    <w:p w:rsidR="007D6AAB" w:rsidRPr="005A2856" w:rsidRDefault="007D6AAB" w:rsidP="005A2856">
      <w:pPr>
        <w:pStyle w:val="ad"/>
        <w:spacing w:before="0" w:beforeAutospacing="0" w:after="0" w:afterAutospacing="0"/>
        <w:ind w:left="-360"/>
        <w:rPr>
          <w:sz w:val="28"/>
          <w:szCs w:val="28"/>
        </w:rPr>
      </w:pPr>
      <w:r w:rsidRPr="005A2856">
        <w:rPr>
          <w:sz w:val="28"/>
          <w:szCs w:val="28"/>
        </w:rPr>
        <w:t>Программы основного общего</w:t>
      </w:r>
      <w:r w:rsidR="005A2856">
        <w:rPr>
          <w:sz w:val="28"/>
          <w:szCs w:val="28"/>
        </w:rPr>
        <w:t xml:space="preserve"> образования по химии для 8</w:t>
      </w:r>
      <w:r w:rsidRPr="005A2856">
        <w:rPr>
          <w:sz w:val="28"/>
          <w:szCs w:val="28"/>
        </w:rPr>
        <w:t xml:space="preserve">  класса (базовый уровень), автор Гара Н.Н. «Рабочие программы. Химия. 2013», </w:t>
      </w:r>
      <w:r w:rsidRPr="005A2856">
        <w:rPr>
          <w:iCs/>
          <w:sz w:val="28"/>
          <w:szCs w:val="28"/>
        </w:rPr>
        <w:t>рекомендованной Департаментом образовательных программ и стандартов общего образования Министерства образования РФ</w:t>
      </w:r>
    </w:p>
    <w:p w:rsidR="007D6AAB" w:rsidRPr="005A2856" w:rsidRDefault="007D6AAB" w:rsidP="007D6AAB">
      <w:pPr>
        <w:pStyle w:val="a3"/>
        <w:numPr>
          <w:ilvl w:val="0"/>
          <w:numId w:val="16"/>
        </w:numPr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Федерального базисного учебного плана и примерных учебных  планов  для образовательных учреждений Российской Федерации, реализующих программы общего образования (Приказ Министерства образования Российской Федерации от 09.03.2004 № 1312);</w:t>
      </w:r>
    </w:p>
    <w:p w:rsidR="007D6AAB" w:rsidRPr="005A2856" w:rsidRDefault="007D6AAB" w:rsidP="007D6AAB">
      <w:pPr>
        <w:pStyle w:val="ad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sz w:val="28"/>
          <w:szCs w:val="28"/>
          <w:lang w:eastAsia="en-US"/>
        </w:rPr>
      </w:pPr>
      <w:r w:rsidRPr="005A2856">
        <w:rPr>
          <w:sz w:val="28"/>
          <w:szCs w:val="28"/>
          <w:lang w:eastAsia="en-US"/>
        </w:rPr>
        <w:t>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(Приказом Министерства образования и науки Российской Федерации от 31.03.2014 № 253);</w:t>
      </w:r>
    </w:p>
    <w:p w:rsidR="007D6AAB" w:rsidRPr="005A2856" w:rsidRDefault="007D6AAB" w:rsidP="007D6AAB">
      <w:pPr>
        <w:pStyle w:val="a7"/>
        <w:rPr>
          <w:rStyle w:val="ac"/>
          <w:szCs w:val="28"/>
        </w:rPr>
      </w:pPr>
    </w:p>
    <w:p w:rsidR="007D6AAB" w:rsidRPr="005A2856" w:rsidRDefault="007D6AAB" w:rsidP="007D6AAB">
      <w:pPr>
        <w:pStyle w:val="a7"/>
        <w:rPr>
          <w:szCs w:val="28"/>
        </w:rPr>
      </w:pPr>
      <w:r w:rsidRPr="005A2856">
        <w:rPr>
          <w:rStyle w:val="ac"/>
          <w:szCs w:val="28"/>
        </w:rPr>
        <w:t xml:space="preserve"> </w:t>
      </w:r>
      <w:r w:rsidRPr="005A2856">
        <w:rPr>
          <w:rStyle w:val="ac"/>
          <w:szCs w:val="28"/>
        </w:rPr>
        <w:tab/>
      </w:r>
      <w:r w:rsidRPr="005A2856">
        <w:rPr>
          <w:szCs w:val="28"/>
        </w:rPr>
        <w:t xml:space="preserve">Рабочая программа может быть реализована в 8 классе (2 ступень, основное общее образование, общеобразовательный уровень).  Учебники линии  Г.Е.Рудзитиса и Ф.Г.Фельдмана.               </w:t>
      </w:r>
    </w:p>
    <w:p w:rsidR="007D6AAB" w:rsidRPr="005A2856" w:rsidRDefault="007D6AAB" w:rsidP="007D6A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6AAB" w:rsidRPr="005A2856" w:rsidRDefault="007D6AAB" w:rsidP="007D6A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>Адаптированная образовательная программа основного общего образования (АОП ООО)</w:t>
      </w:r>
      <w:r w:rsidRPr="005A2856">
        <w:rPr>
          <w:rFonts w:ascii="Times New Roman" w:hAnsi="Times New Roman"/>
          <w:sz w:val="28"/>
          <w:szCs w:val="28"/>
        </w:rPr>
        <w:t xml:space="preserve">- образовательная программа, адаптированная для обучения лиц с </w:t>
      </w:r>
      <w:r w:rsidRPr="005A2856">
        <w:rPr>
          <w:rFonts w:ascii="Times New Roman" w:hAnsi="Times New Roman"/>
          <w:b/>
          <w:bCs/>
          <w:sz w:val="28"/>
          <w:szCs w:val="28"/>
        </w:rPr>
        <w:t>ограниченными возможностями здоровья</w:t>
      </w:r>
      <w:r w:rsidRPr="005A2856">
        <w:rPr>
          <w:rFonts w:ascii="Times New Roman" w:hAnsi="Times New Roman"/>
          <w:sz w:val="28"/>
          <w:szCs w:val="28"/>
        </w:rPr>
        <w:t xml:space="preserve"> - детей с задержкой психического развития (ЗПР), - с учетом особенностей их психофизического развития, индивидуальных возможностей и обеспечивающая коррекцию нарушений развития и социальную адаптацию указанных лиц.</w:t>
      </w:r>
    </w:p>
    <w:p w:rsidR="007D6AAB" w:rsidRPr="005A2856" w:rsidRDefault="007D6AAB" w:rsidP="007D6A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Программа предназначена для обучающихся с задержкой психического развития,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условий.</w:t>
      </w:r>
    </w:p>
    <w:p w:rsidR="007D6AAB" w:rsidRPr="005A2856" w:rsidRDefault="007D6AAB" w:rsidP="007D6A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Особые образовательные потребности, общие для всех обучающихся с ЗПР по АОП ООО, заключаются в: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44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продолжении получения специальной помощи средствами образования на этапе основного общего образования;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38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lastRenderedPageBreak/>
        <w:t>опоре на достижения предшествующего (начального) этапа образования;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43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учете эмоциональной нестабильности учащихся, легкости возникновения у них особых психических состояний, затрудняющих объективную оценку имеющихся знаний, что требует организации текущей и итоговой государственной аттестации в иных формах;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45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комплексном сопровождении, гарантирующем: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43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поддержание оптимального функционального состояния ЦНС в период гормональной перестройки,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44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систематическую помощь в преодолении отдельных дисфункций, затрудняющих овладение адаптированной основной общеобразовательной программой основного общего образования (предшествующих и недостаточно компенсированных недостатков овладения чтением, письмом, счетными навыками, вызванных специфическими расстройствами психологического развития, а также аналогичных недостатков связного высказывания, произвольной памяти и внимания, зрительно-моторной координации, пространственных и временных представлений),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44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инициацию преодоления потенциально дезадаптивных личностных черт и особенностей поведения, трудностей продуктивной коммуникации со взрослыми и сверстниками, инфантильной, негативистической и потребительской установок (формированию коммуникативной (конфликтной) и житейской компетентности, типичной для нормально развивающегося школьника определенного пола и возраста),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43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особое внимание к формированию морально-нравственной и мотивационно- потребностной сфер личности, формирование предпосылок успешной социопсихологической адаптации в последующие периоды жизни, в том числе гендерной социализации;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44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специальной работе по формированию способности к самостоятельной организации собственной деятельности, осознанию возникающих трудностей, умению запрашивать помощь одноклассников, педагогов, родителей, в итоге приводящей к появлению адекватной самооценки своих возможностей и перспектив (аутопсихологической компетентности, типичной для нормально развивающегося школьника определенного возраста), в том числе в области будущего профессионального самоопределения.</w:t>
      </w:r>
    </w:p>
    <w:p w:rsidR="007D6AAB" w:rsidRPr="005A2856" w:rsidRDefault="007D6AAB" w:rsidP="007D6A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>Особые образовательные потребности учащихся с задержкой психического развития</w:t>
      </w:r>
      <w:r w:rsidRPr="005A2856">
        <w:rPr>
          <w:rFonts w:ascii="Times New Roman" w:hAnsi="Times New Roman"/>
          <w:sz w:val="28"/>
          <w:szCs w:val="28"/>
        </w:rPr>
        <w:t xml:space="preserve"> на уровне основного общего образования закономерно различаются в зависимости от тяжести имеющегося нарушения, что и дает основание для обучения по адаптированной основной общеобразовательной программе, в том числе на основе индивидуального учебного плана.</w:t>
      </w:r>
    </w:p>
    <w:p w:rsidR="007D6AAB" w:rsidRPr="005A2856" w:rsidRDefault="007D6AAB" w:rsidP="007D6A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У учащихся с задержкой психического развития, обучающихся по адаптированной основной общеобразовательной программе, особые образовательные потребности заключаются в: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учете особенностей работоспособности (повышенной истощаемости) школьников с ЗПР при организации всего учебно- воспитательного процесса;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43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учете специфики саморегуляции (недостатков инициативности, самостоятельности и ответственности, трудностей эмоционального контроля) школьников с ЗПР при организации всего учебно-воспитательного процесса;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4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lastRenderedPageBreak/>
        <w:t>обеспечении специальной помощи подростку в осознании и преодолении трудностей саморегуляции деятельности и поведения, в осознании ценности волевого усилия;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43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обеспечении постоянного контроля за усвоением учебных знаний для профилактики пробелов в них вместе с щадящей системой оценивания;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14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организации систематической помощи в усвоении учебных предметов, требующих высокой степени сформированности абстрактно-логического мышления.</w:t>
      </w:r>
    </w:p>
    <w:p w:rsidR="007D6AAB" w:rsidRPr="005A2856" w:rsidRDefault="007D6AAB" w:rsidP="007D6A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A2856">
        <w:rPr>
          <w:rFonts w:ascii="Times New Roman" w:hAnsi="Times New Roman"/>
          <w:b/>
          <w:bCs/>
          <w:i/>
          <w:iCs/>
          <w:sz w:val="28"/>
          <w:szCs w:val="28"/>
        </w:rPr>
        <w:t>Изучение  предмета химии в основной школе направлено на достижение следующих целей: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>освоение</w:t>
      </w:r>
      <w:r w:rsidRPr="005A2856">
        <w:rPr>
          <w:rFonts w:ascii="Times New Roman" w:hAnsi="Times New Roman"/>
          <w:sz w:val="28"/>
          <w:szCs w:val="28"/>
        </w:rPr>
        <w:t xml:space="preserve"> </w:t>
      </w:r>
      <w:r w:rsidRPr="005A2856">
        <w:rPr>
          <w:rFonts w:ascii="Times New Roman" w:hAnsi="Times New Roman"/>
          <w:b/>
          <w:bCs/>
          <w:sz w:val="28"/>
          <w:szCs w:val="28"/>
        </w:rPr>
        <w:t>важнейших знаний</w:t>
      </w:r>
      <w:r w:rsidRPr="005A2856">
        <w:rPr>
          <w:rFonts w:ascii="Times New Roman" w:hAnsi="Times New Roman"/>
          <w:sz w:val="28"/>
          <w:szCs w:val="28"/>
        </w:rPr>
        <w:t xml:space="preserve"> об основных понятиях и законах химии, химической символике;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 xml:space="preserve">овладение умениями </w:t>
      </w:r>
      <w:r w:rsidRPr="005A2856">
        <w:rPr>
          <w:rFonts w:ascii="Times New Roman" w:hAnsi="Times New Roman"/>
          <w:sz w:val="28"/>
          <w:szCs w:val="28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Pr="005A2856">
        <w:rPr>
          <w:rFonts w:ascii="Times New Roman" w:hAnsi="Times New Roman"/>
          <w:sz w:val="28"/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>воспитание</w:t>
      </w:r>
      <w:r w:rsidRPr="005A2856">
        <w:rPr>
          <w:rFonts w:ascii="Times New Roman" w:hAnsi="Times New Roman"/>
          <w:sz w:val="28"/>
          <w:szCs w:val="28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 xml:space="preserve">применение полученных знаний и умений </w:t>
      </w:r>
      <w:r w:rsidRPr="005A2856">
        <w:rPr>
          <w:rFonts w:ascii="Times New Roman" w:hAnsi="Times New Roman"/>
          <w:sz w:val="28"/>
          <w:szCs w:val="28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7D6AAB" w:rsidRPr="005A2856" w:rsidRDefault="007D6AAB" w:rsidP="007D6AA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Преобладающими формами текущего контроля знаний, умений и навыков являются самостоятельные и блиц-контрольные работы, тесты. Формы тематического и итогового контроля – тесты и традиционные контрольные работы.</w:t>
      </w:r>
    </w:p>
    <w:p w:rsidR="007D6AAB" w:rsidRPr="005A2856" w:rsidRDefault="007D6AAB" w:rsidP="007D6AA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7D6AAB" w:rsidRPr="005A2856" w:rsidRDefault="007D6AAB" w:rsidP="007D6AA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AAB" w:rsidRPr="005A2856" w:rsidRDefault="007D6AAB" w:rsidP="007D6AAB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7D6AAB" w:rsidRPr="005A2856" w:rsidRDefault="007D6AAB" w:rsidP="007D6AAB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7D6AAB" w:rsidRPr="005A2856" w:rsidRDefault="007D6AAB" w:rsidP="007D6AAB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7D6AAB" w:rsidRPr="005A2856" w:rsidRDefault="007D6AAB" w:rsidP="007D6AAB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7D6AAB" w:rsidRPr="005A2856" w:rsidRDefault="007D6AAB" w:rsidP="007D6AAB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BB0133" w:rsidRDefault="00BB0133" w:rsidP="007D6AAB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BB0133" w:rsidRDefault="00BB0133" w:rsidP="007D6AAB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BB0133" w:rsidRDefault="00BB0133" w:rsidP="007D6AAB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BB0133" w:rsidRDefault="00BB0133" w:rsidP="007D6AAB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BB0133" w:rsidRDefault="00BB0133" w:rsidP="007D6AAB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BB0133" w:rsidRDefault="00BB0133" w:rsidP="007D6AAB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7D6AAB" w:rsidRPr="005A2856" w:rsidRDefault="007D6AAB" w:rsidP="007D6AAB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lastRenderedPageBreak/>
        <w:t xml:space="preserve">Авторская программа предполагает на  изучение материала  68 часов в год, 2 часа в неделю (из расчета 34 учебных недель).  </w:t>
      </w:r>
    </w:p>
    <w:p w:rsidR="007D6AAB" w:rsidRDefault="007D6AAB" w:rsidP="007D6AAB">
      <w:pPr>
        <w:pStyle w:val="a3"/>
        <w:ind w:left="0" w:firstLine="708"/>
        <w:rPr>
          <w:rFonts w:ascii="Times New Roman" w:hAnsi="Times New Roman"/>
          <w:b/>
          <w:bCs/>
          <w:sz w:val="28"/>
          <w:szCs w:val="28"/>
        </w:rPr>
      </w:pPr>
    </w:p>
    <w:p w:rsidR="00BB0133" w:rsidRDefault="00BB0133" w:rsidP="007D6AAB">
      <w:pPr>
        <w:pStyle w:val="a3"/>
        <w:ind w:left="0" w:firstLine="708"/>
        <w:rPr>
          <w:rFonts w:ascii="Times New Roman" w:hAnsi="Times New Roman"/>
          <w:b/>
          <w:bCs/>
          <w:sz w:val="28"/>
          <w:szCs w:val="28"/>
        </w:rPr>
      </w:pPr>
    </w:p>
    <w:p w:rsidR="00BB0133" w:rsidRDefault="00BB0133" w:rsidP="007D6AAB">
      <w:pPr>
        <w:pStyle w:val="a3"/>
        <w:ind w:left="0" w:firstLine="708"/>
        <w:rPr>
          <w:rFonts w:ascii="Times New Roman" w:hAnsi="Times New Roman"/>
          <w:b/>
          <w:bCs/>
          <w:sz w:val="28"/>
          <w:szCs w:val="28"/>
        </w:rPr>
      </w:pPr>
    </w:p>
    <w:p w:rsidR="007D6AAB" w:rsidRPr="005A2856" w:rsidRDefault="007D6AAB" w:rsidP="007D6AA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>Учебно-методические средства обучения</w:t>
      </w:r>
    </w:p>
    <w:p w:rsidR="007D6AAB" w:rsidRPr="005A2856" w:rsidRDefault="007D6AAB" w:rsidP="007D6AA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При составлении рабочей программы использовался учебно – методический комплект:</w:t>
      </w:r>
    </w:p>
    <w:p w:rsidR="007D6AAB" w:rsidRPr="005A2856" w:rsidRDefault="007D6AAB" w:rsidP="007D6AA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>для учителя: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Гара Н.Н. Рабочие программы. Химия.- М.: Просвещение, 2013г. -62с.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Рудзитис Г.Е. Химия: учебник для 8 класса общеобразовательных учреждений /Г.Е.Рудзитис, Ф.Г.Фельдман. – М.: Просвещение, 2016г.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Радецкий А.М. Дидактический материал по химии 8-9: пособие для учителя/ А.М.Радецкий. – М.: Просвещение, 2005г. М.: Просвещение, 2016г..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 xml:space="preserve">Гара Н.Н., Габрусева Н.И. Химия. Задачник с «помощником». 8-9 классы - М.: Просвещение, 2009г.  </w:t>
      </w:r>
    </w:p>
    <w:p w:rsidR="007D6AAB" w:rsidRPr="005A2856" w:rsidRDefault="007D6AAB" w:rsidP="007D6AA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>для учащихся: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Рудзитис Г.Е. Химия: учебник для 8 класса общеобразовательных учреждений /Г.Е.Рудзитис, Ф.Г.Фельдман. – М.: Просвещение, 2016г.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Радецкий А.М. Дидактический материал по химии 8-9: пособие для учителя/ А.М.Радецкий. – М.: Просвещение, 2005г. М.: Просвещение, 2016г.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color w:val="333300"/>
          <w:sz w:val="28"/>
          <w:szCs w:val="28"/>
        </w:rPr>
        <w:t>Габрусева Н.И. Химия: 8 кл.: рабочая тетр.: пособие для учащихся/ Н.И.Габрусева. – М.: Просвещение, 2014. – 120 с</w:t>
      </w:r>
    </w:p>
    <w:p w:rsidR="007D6AAB" w:rsidRPr="005A2856" w:rsidRDefault="007D6AAB" w:rsidP="007D6AA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6AAB" w:rsidRPr="005A2856" w:rsidRDefault="007D6AAB" w:rsidP="007D6AA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  <w:lang w:val="en-US"/>
        </w:rPr>
        <w:t>MULTIMEDIA</w:t>
      </w:r>
      <w:r w:rsidRPr="005A2856">
        <w:rPr>
          <w:rFonts w:ascii="Times New Roman" w:hAnsi="Times New Roman"/>
          <w:b/>
          <w:bCs/>
          <w:sz w:val="28"/>
          <w:szCs w:val="28"/>
        </w:rPr>
        <w:t xml:space="preserve">  поддержка предмета: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Виртуальная школа Кирилла и Мефодия. Уроки химии. 8-9 классы. – М.: ООО «Кирилл и Мефодий», 2013</w:t>
      </w:r>
    </w:p>
    <w:p w:rsidR="007D6AAB" w:rsidRPr="005A2856" w:rsidRDefault="007D6AAB" w:rsidP="007D6AA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>Образовательные ресурсы сети Интернет: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http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://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www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dutum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narod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ru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/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element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/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elem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00.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htm</w:t>
        </w:r>
      </w:hyperlink>
      <w:r w:rsidRPr="005A2856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Рассказы об элементах</w:t>
        </w:r>
      </w:hyperlink>
      <w:r w:rsidRPr="005A2856">
        <w:rPr>
          <w:rFonts w:ascii="Times New Roman" w:hAnsi="Times New Roman"/>
          <w:sz w:val="28"/>
          <w:szCs w:val="28"/>
        </w:rPr>
        <w:t>)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http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://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www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hemi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nsu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ru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/</w:t>
        </w:r>
      </w:hyperlink>
      <w:r w:rsidRPr="005A2856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Основы химии.</w:t>
        </w:r>
      </w:hyperlink>
      <w:hyperlink r:id="rId11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 xml:space="preserve"> </w:t>
        </w:r>
      </w:hyperlink>
      <w:hyperlink r:id="rId12" w:history="1">
        <w:r w:rsidRPr="005A2856">
          <w:rPr>
            <w:rFonts w:ascii="Times New Roman" w:hAnsi="Times New Roman"/>
            <w:sz w:val="28"/>
            <w:szCs w:val="28"/>
          </w:rPr>
          <w:t>Электронный учебник</w:t>
        </w:r>
      </w:hyperlink>
      <w:r w:rsidRPr="005A2856">
        <w:rPr>
          <w:rFonts w:ascii="Times New Roman" w:hAnsi="Times New Roman"/>
          <w:sz w:val="28"/>
          <w:szCs w:val="28"/>
          <w:lang w:val="en-US"/>
        </w:rPr>
        <w:t>)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http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://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chemi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org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ru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/</w:t>
        </w:r>
      </w:hyperlink>
      <w:r w:rsidRPr="005A2856">
        <w:rPr>
          <w:rFonts w:ascii="Times New Roman" w:hAnsi="Times New Roman"/>
          <w:sz w:val="28"/>
          <w:szCs w:val="28"/>
        </w:rPr>
        <w:t xml:space="preserve"> (</w:t>
      </w:r>
      <w:hyperlink r:id="rId14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Учебник химии</w:t>
        </w:r>
      </w:hyperlink>
      <w:r w:rsidRPr="005A2856">
        <w:rPr>
          <w:rFonts w:ascii="Times New Roman" w:hAnsi="Times New Roman"/>
          <w:sz w:val="28"/>
          <w:szCs w:val="28"/>
        </w:rPr>
        <w:t>)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en-US"/>
        </w:rPr>
      </w:pPr>
      <w:hyperlink r:id="rId15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http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://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hemi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wallst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ru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/</w:t>
        </w:r>
      </w:hyperlink>
      <w:r w:rsidRPr="005A2856">
        <w:rPr>
          <w:rFonts w:ascii="Times New Roman" w:hAnsi="Times New Roman"/>
          <w:sz w:val="28"/>
          <w:szCs w:val="28"/>
        </w:rPr>
        <w:t xml:space="preserve"> (</w:t>
      </w:r>
      <w:hyperlink r:id="rId16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Химия.</w:t>
        </w:r>
      </w:hyperlink>
      <w:hyperlink r:id="rId17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 xml:space="preserve"> </w:t>
        </w:r>
      </w:hyperlink>
      <w:hyperlink r:id="rId18" w:history="1">
        <w:r w:rsidRPr="005A2856">
          <w:rPr>
            <w:rFonts w:ascii="Times New Roman" w:hAnsi="Times New Roman"/>
            <w:sz w:val="28"/>
            <w:szCs w:val="28"/>
          </w:rPr>
          <w:t>Образовательный сайт для школьников</w:t>
        </w:r>
      </w:hyperlink>
      <w:r w:rsidRPr="005A2856">
        <w:rPr>
          <w:rFonts w:ascii="Times New Roman" w:hAnsi="Times New Roman"/>
          <w:sz w:val="28"/>
          <w:szCs w:val="28"/>
          <w:lang w:val="en-US"/>
        </w:rPr>
        <w:t>)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http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://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chemistry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narod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ru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/</w:t>
        </w:r>
      </w:hyperlink>
      <w:r w:rsidRPr="005A2856">
        <w:rPr>
          <w:rFonts w:ascii="Times New Roman" w:hAnsi="Times New Roman"/>
          <w:sz w:val="28"/>
          <w:szCs w:val="28"/>
        </w:rPr>
        <w:t xml:space="preserve"> (</w:t>
      </w:r>
      <w:hyperlink r:id="rId20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Мир химии</w:t>
        </w:r>
      </w:hyperlink>
      <w:r w:rsidRPr="005A2856">
        <w:rPr>
          <w:rFonts w:ascii="Times New Roman" w:hAnsi="Times New Roman"/>
          <w:sz w:val="28"/>
          <w:szCs w:val="28"/>
        </w:rPr>
        <w:t>)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http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://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www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alhimikov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net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/</w:t>
        </w:r>
      </w:hyperlink>
      <w:r w:rsidRPr="005A2856">
        <w:rPr>
          <w:rFonts w:ascii="Times New Roman" w:hAnsi="Times New Roman"/>
          <w:sz w:val="28"/>
          <w:szCs w:val="28"/>
        </w:rPr>
        <w:t xml:space="preserve"> (</w:t>
      </w:r>
      <w:hyperlink r:id="rId22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Полезная информация по химии</w:t>
        </w:r>
      </w:hyperlink>
      <w:r w:rsidRPr="005A2856">
        <w:rPr>
          <w:rFonts w:ascii="Times New Roman" w:hAnsi="Times New Roman"/>
          <w:sz w:val="28"/>
          <w:szCs w:val="28"/>
        </w:rPr>
        <w:t>)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http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://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www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alhimik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ru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/</w:t>
        </w:r>
      </w:hyperlink>
      <w:r w:rsidRPr="005A2856">
        <w:rPr>
          <w:rFonts w:ascii="Times New Roman" w:hAnsi="Times New Roman"/>
          <w:sz w:val="28"/>
          <w:szCs w:val="28"/>
        </w:rPr>
        <w:t xml:space="preserve"> (</w:t>
      </w:r>
      <w:hyperlink r:id="rId24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АЛХИМИК</w:t>
        </w:r>
      </w:hyperlink>
      <w:r w:rsidRPr="005A2856">
        <w:rPr>
          <w:rFonts w:ascii="Times New Roman" w:hAnsi="Times New Roman"/>
          <w:sz w:val="28"/>
          <w:szCs w:val="28"/>
        </w:rPr>
        <w:t>)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http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://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www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xumuk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ru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/</w:t>
        </w:r>
      </w:hyperlink>
      <w:r w:rsidRPr="005A2856">
        <w:rPr>
          <w:rFonts w:ascii="Times New Roman" w:hAnsi="Times New Roman"/>
          <w:sz w:val="28"/>
          <w:szCs w:val="28"/>
        </w:rPr>
        <w:t xml:space="preserve"> (</w:t>
      </w:r>
      <w:hyperlink r:id="rId26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XuMuK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.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ru</w:t>
        </w:r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 xml:space="preserve"> - сайт о химии</w:t>
        </w:r>
      </w:hyperlink>
      <w:r w:rsidRPr="005A2856">
        <w:rPr>
          <w:rFonts w:ascii="Times New Roman" w:hAnsi="Times New Roman"/>
          <w:sz w:val="28"/>
          <w:szCs w:val="28"/>
        </w:rPr>
        <w:t>)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http</w:t>
        </w:r>
      </w:hyperlink>
      <w:hyperlink r:id="rId28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://</w:t>
        </w:r>
      </w:hyperlink>
      <w:hyperlink r:id="rId29" w:history="1">
        <w:r w:rsidRPr="005A2856">
          <w:rPr>
            <w:rFonts w:ascii="Times New Roman" w:hAnsi="Times New Roman"/>
            <w:sz w:val="28"/>
            <w:szCs w:val="28"/>
          </w:rPr>
          <w:t>webelements</w:t>
        </w:r>
      </w:hyperlink>
      <w:hyperlink r:id="rId30" w:history="1">
        <w:r w:rsidRPr="005A2856">
          <w:rPr>
            <w:rFonts w:ascii="Times New Roman" w:hAnsi="Times New Roman"/>
            <w:sz w:val="28"/>
            <w:szCs w:val="28"/>
          </w:rPr>
          <w:t>.</w:t>
        </w:r>
      </w:hyperlink>
      <w:hyperlink r:id="rId31" w:history="1">
        <w:r w:rsidRPr="005A2856">
          <w:rPr>
            <w:rFonts w:ascii="Times New Roman" w:hAnsi="Times New Roman"/>
            <w:sz w:val="28"/>
            <w:szCs w:val="28"/>
          </w:rPr>
          <w:t>narod</w:t>
        </w:r>
      </w:hyperlink>
      <w:hyperlink r:id="rId32" w:history="1">
        <w:r w:rsidRPr="005A2856">
          <w:rPr>
            <w:rFonts w:ascii="Times New Roman" w:hAnsi="Times New Roman"/>
            <w:sz w:val="28"/>
            <w:szCs w:val="28"/>
          </w:rPr>
          <w:t>.</w:t>
        </w:r>
      </w:hyperlink>
      <w:hyperlink r:id="rId33" w:history="1">
        <w:r w:rsidRPr="005A2856">
          <w:rPr>
            <w:rFonts w:ascii="Times New Roman" w:hAnsi="Times New Roman"/>
            <w:sz w:val="28"/>
            <w:szCs w:val="28"/>
          </w:rPr>
          <w:t>ru</w:t>
        </w:r>
      </w:hyperlink>
      <w:r w:rsidRPr="005A2856">
        <w:rPr>
          <w:rFonts w:ascii="Times New Roman" w:hAnsi="Times New Roman"/>
          <w:sz w:val="28"/>
          <w:szCs w:val="28"/>
        </w:rPr>
        <w:t xml:space="preserve"> (WebElements: онлайн-справочник химических элементов) </w:t>
      </w:r>
    </w:p>
    <w:p w:rsidR="007D6AAB" w:rsidRPr="005A2856" w:rsidRDefault="007D6AAB" w:rsidP="007D6AA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hyperlink r:id="rId34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  <w:lang w:val="en-US"/>
          </w:rPr>
          <w:t>http</w:t>
        </w:r>
      </w:hyperlink>
      <w:hyperlink r:id="rId35" w:history="1">
        <w:r w:rsidRPr="005A2856">
          <w:rPr>
            <w:rFonts w:ascii="Times New Roman" w:hAnsi="Times New Roman"/>
            <w:color w:val="0066CC"/>
            <w:sz w:val="28"/>
            <w:szCs w:val="28"/>
            <w:u w:val="single"/>
          </w:rPr>
          <w:t>://</w:t>
        </w:r>
      </w:hyperlink>
      <w:hyperlink r:id="rId36" w:history="1">
        <w:r w:rsidRPr="005A2856">
          <w:rPr>
            <w:rFonts w:ascii="Times New Roman" w:hAnsi="Times New Roman"/>
            <w:sz w:val="28"/>
            <w:szCs w:val="28"/>
          </w:rPr>
          <w:t>experiment</w:t>
        </w:r>
      </w:hyperlink>
      <w:hyperlink r:id="rId37" w:history="1">
        <w:r w:rsidRPr="005A2856">
          <w:rPr>
            <w:rFonts w:ascii="Times New Roman" w:hAnsi="Times New Roman"/>
            <w:sz w:val="28"/>
            <w:szCs w:val="28"/>
          </w:rPr>
          <w:t>.</w:t>
        </w:r>
      </w:hyperlink>
      <w:hyperlink r:id="rId38" w:history="1">
        <w:r w:rsidRPr="005A2856">
          <w:rPr>
            <w:rFonts w:ascii="Times New Roman" w:hAnsi="Times New Roman"/>
            <w:sz w:val="28"/>
            <w:szCs w:val="28"/>
          </w:rPr>
          <w:t>edu</w:t>
        </w:r>
      </w:hyperlink>
      <w:hyperlink r:id="rId39" w:history="1">
        <w:r w:rsidRPr="005A2856">
          <w:rPr>
            <w:rFonts w:ascii="Times New Roman" w:hAnsi="Times New Roman"/>
            <w:sz w:val="28"/>
            <w:szCs w:val="28"/>
          </w:rPr>
          <w:t>.</w:t>
        </w:r>
      </w:hyperlink>
      <w:hyperlink r:id="rId40" w:history="1">
        <w:r w:rsidRPr="005A2856">
          <w:rPr>
            <w:rFonts w:ascii="Times New Roman" w:hAnsi="Times New Roman"/>
            <w:sz w:val="28"/>
            <w:szCs w:val="28"/>
          </w:rPr>
          <w:t>ru</w:t>
        </w:r>
      </w:hyperlink>
      <w:r w:rsidRPr="005A2856">
        <w:rPr>
          <w:rFonts w:ascii="Times New Roman" w:hAnsi="Times New Roman"/>
          <w:sz w:val="28"/>
          <w:szCs w:val="28"/>
        </w:rPr>
        <w:t xml:space="preserve"> (Коллекция «Естественнонаучные эксперименты»: химия )</w:t>
      </w:r>
    </w:p>
    <w:p w:rsidR="007D6AAB" w:rsidRPr="005A2856" w:rsidRDefault="007D6AAB" w:rsidP="007D6AA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  <w:sectPr w:rsidR="007D6AAB" w:rsidRPr="005A2856" w:rsidSect="00BB0133">
          <w:pgSz w:w="11907" w:h="16839" w:code="9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7D6AAB" w:rsidRPr="005A2856" w:rsidRDefault="007D6AAB" w:rsidP="003F35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lastRenderedPageBreak/>
        <w:t>Краткая характеристика учащихся с ОВЗ</w:t>
      </w:r>
    </w:p>
    <w:tbl>
      <w:tblPr>
        <w:tblW w:w="14319" w:type="dxa"/>
        <w:tblInd w:w="-351" w:type="dxa"/>
        <w:tblLayout w:type="fixed"/>
        <w:tblLook w:val="0000"/>
      </w:tblPr>
      <w:tblGrid>
        <w:gridCol w:w="458"/>
        <w:gridCol w:w="1801"/>
        <w:gridCol w:w="5040"/>
        <w:gridCol w:w="7020"/>
      </w:tblGrid>
      <w:tr w:rsidR="007D6AAB" w:rsidRPr="005A2856" w:rsidTr="00FA1A2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6AAB" w:rsidRPr="005A2856" w:rsidRDefault="007D6AAB" w:rsidP="00FA1A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85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6AAB" w:rsidRPr="005A2856" w:rsidRDefault="007D6AAB" w:rsidP="00FA1A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856">
              <w:rPr>
                <w:rFonts w:ascii="Times New Roman" w:hAnsi="Times New Roman"/>
                <w:b/>
                <w:bCs/>
                <w:sz w:val="28"/>
                <w:szCs w:val="28"/>
              </w:rPr>
              <w:t>Особенность ребенка(диагноз)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6AAB" w:rsidRPr="005A2856" w:rsidRDefault="007D6AAB" w:rsidP="00FA1A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856"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Характерные особенности развития детей</w:t>
            </w:r>
          </w:p>
        </w:tc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6AAB" w:rsidRPr="005A2856" w:rsidRDefault="007D6AAB" w:rsidP="00FA1A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b/>
                <w:bCs/>
                <w:sz w:val="28"/>
                <w:szCs w:val="28"/>
              </w:rPr>
              <w:t>Рекомендуемые условия обучения и воспитания</w:t>
            </w:r>
          </w:p>
        </w:tc>
      </w:tr>
      <w:tr w:rsidR="007D6AAB" w:rsidRPr="005A2856" w:rsidTr="00FA1A2E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6AAB" w:rsidRPr="005A2856" w:rsidRDefault="007D6AAB" w:rsidP="00FA1A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85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6AAB" w:rsidRPr="005A2856" w:rsidRDefault="007D6AAB" w:rsidP="00FA1A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Дети со смешанными специфическими расстройствами психического развития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снижение работоспособности;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повышенная истощаемость;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неустойчивость внимания;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более низкий уровень развития восприятия;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недостаточная продуктивность произвольной памяти;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отставание в развитии всех форм мышления;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дефекты звукопроизношения;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своеобразное поведение;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бедный словарный запас;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низкий навык самоконтроля;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незрелость эмоционально-волевой сферы;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ограниченный запас общих сведений и представлений;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слабая техника чтения;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 xml:space="preserve">неудовлетворительный навык </w:t>
            </w:r>
            <w:r w:rsidRPr="005A2856">
              <w:rPr>
                <w:rFonts w:ascii="Times New Roman" w:hAnsi="Times New Roman"/>
                <w:sz w:val="28"/>
                <w:szCs w:val="28"/>
              </w:rPr>
              <w:lastRenderedPageBreak/>
              <w:t>каллиграфии.</w:t>
            </w:r>
          </w:p>
          <w:p w:rsidR="007D6AAB" w:rsidRPr="005A2856" w:rsidRDefault="007D6AAB" w:rsidP="00FA1A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темпа, объема и сложности учебной программы реальным познавательным возможностям ребенка, уровню развития его когнитивной сферы, уровню подготовленности, то есть уже усвоенным знаниям и навыкам;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целенаправленное развитие обще интеллектуальной деятельности (умение осознавать учебные задачи, ориентироваться в условиях, осмысливать информацию);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сотрудничество с взрослыми, оказание педагогом необходимой помощи ребенку, с учетом его индивидуальных проблем;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индивидуальная дозированная помощь ученику, решение диагностических задач;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развитие у ребенка чувствительности к помощи, способности воспринимать и принимать помощь;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создание у неуспевающего ученика чувства защищенности и эмоционального комфорта;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безусловная личная поддержка ученика учителями школы;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взаимодействие и взаимопомощь детей в процессе учебной Деятельности.</w:t>
            </w:r>
          </w:p>
        </w:tc>
      </w:tr>
      <w:tr w:rsidR="007D6AAB" w:rsidRPr="005A2856" w:rsidTr="00FA1A2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6AAB" w:rsidRPr="005A2856" w:rsidRDefault="007D6AAB" w:rsidP="00FA1A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85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6AAB" w:rsidRPr="005A2856" w:rsidRDefault="007D6AAB" w:rsidP="00FA1A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Дети с нарушениями речи</w:t>
            </w:r>
          </w:p>
        </w:tc>
        <w:tc>
          <w:tcPr>
            <w:tcW w:w="5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речевое развитие не соответствует возрасту говорящего;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речевые ошибки не являются диалектизмами, безграмотностью речи и выражением незнания языка;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нарушения речи связаны с отклонениями в функционировании психофизиологических механизмов речи;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нарушения речи носят устойчивый характер, самостоятельно не исчезают, а закрепляются;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речевое развитие требует определенного логопедического воздействия;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нарушение речи оказывает отрицательное влияние на психическое развитие ребенка.</w:t>
            </w:r>
          </w:p>
        </w:tc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обязательная работа с логопедом;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создание и поддержка развивающего речевого пространства;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пополнение активного и пассивного словарного запаса;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сотрудничество с родителями ребенка (контроль за речью дома, выполнение заданий логопеда);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корректировка и закрепление навыков грамматически правильной речи (упражнения на составление словосочетаний, предложений, коротких текстов);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формирование адекватного отношения ребенка к речевому нарушению;</w:t>
            </w:r>
          </w:p>
          <w:p w:rsidR="007D6AAB" w:rsidRPr="005A2856" w:rsidRDefault="007D6AAB" w:rsidP="007D6AA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стимулирование активности ребенка в исправлении речевых ошибок.</w:t>
            </w:r>
          </w:p>
        </w:tc>
      </w:tr>
    </w:tbl>
    <w:p w:rsidR="007D6AAB" w:rsidRPr="005A2856" w:rsidRDefault="007D6AAB" w:rsidP="007D6AA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6AAB" w:rsidRPr="005A2856" w:rsidRDefault="007D6AAB" w:rsidP="007D6AA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7D6AAB" w:rsidRPr="005A2856" w:rsidRDefault="007D6AAB" w:rsidP="007D6AA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изучения учебного предмета</w:t>
      </w:r>
      <w:r w:rsidRPr="005A2856">
        <w:rPr>
          <w:rFonts w:ascii="Times New Roman" w:hAnsi="Times New Roman"/>
          <w:b/>
          <w:bCs/>
          <w:sz w:val="28"/>
          <w:szCs w:val="28"/>
          <w:u w:val="single"/>
        </w:rPr>
        <w:t xml:space="preserve"> (</w:t>
      </w:r>
      <w:r w:rsidRPr="005A2856">
        <w:rPr>
          <w:rFonts w:ascii="Times New Roman" w:hAnsi="Times New Roman"/>
          <w:b/>
          <w:bCs/>
          <w:sz w:val="28"/>
          <w:szCs w:val="28"/>
        </w:rPr>
        <w:t xml:space="preserve">личностные, метапредметные и предметные результаты освоения конкретного учебного предмета)  </w:t>
      </w:r>
    </w:p>
    <w:p w:rsidR="007D6AAB" w:rsidRPr="005A2856" w:rsidRDefault="007D6AAB" w:rsidP="007D6A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>Обучающиеся с ЗПР получают образование, сопоставимое по итоговым достижениям к моменту завершения школьного обучения с образованием сверстников без ограничений здоровья, при условиях создания специальных условий и предоставления специальных образовательных услуг, учитывающих общие и дифференцированные особые образовательные потребности обучающихся с задержкой психического развития. Требования к уровню образования обучающихся данной категории соотносятся со стандартом ФГОС основного общего образования.</w:t>
      </w:r>
    </w:p>
    <w:p w:rsidR="007D6AAB" w:rsidRPr="005A2856" w:rsidRDefault="007D6AAB" w:rsidP="007D6AA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 xml:space="preserve">Требования к </w:t>
      </w:r>
      <w:r w:rsidRPr="005A2856">
        <w:rPr>
          <w:rFonts w:ascii="Times New Roman" w:hAnsi="Times New Roman"/>
          <w:b/>
          <w:bCs/>
          <w:sz w:val="28"/>
          <w:szCs w:val="28"/>
        </w:rPr>
        <w:t>личностным результатам</w:t>
      </w:r>
      <w:r w:rsidRPr="005A2856">
        <w:rPr>
          <w:rFonts w:ascii="Times New Roman" w:hAnsi="Times New Roman"/>
          <w:sz w:val="28"/>
          <w:szCs w:val="28"/>
        </w:rPr>
        <w:t xml:space="preserve"> освоения адаптированной образовательной программы: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воспитание российской гражданской идентичности: патриотизма, уважения к прошлому и настоящему Отечества; осознание своей этнической принадлежности, знание истории, языка, культуры своего народа, своего края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формирование ответственного отношения и мотивации к учению: интереса к познанию, приобретению новых знаний и умений, любознательности, готовности и способности обучающихся к саморазвитию (целенаправленной познавательной деятельности, умению планировать желаемый результат, осуществлять самоконтроль в процессе познания, сопоставлять полученный результат с запланированным), определения собственных профессиональных предпочтений с учетом ориентировки в мире профессий и профессиональных предпочтений, основываясь на уважительном отношении к труду и опыте участия в социально значимом труде;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культуре, языку, вере, религии, традициям, готовности и способности вести диалог с другими людьми и достигать в нём взаимопонимания;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lastRenderedPageBreak/>
        <w:t>развитие морального сознания и компетентности в решении моральных проблем: овладение умениями понимать вербальное и невербальное поведение партнеров по общению, умениями строить межличностные взаимодействия на основе эмпатии, использовать паралингвистические и лингвистические средства межличностного взаимодействия;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общении: желание взаимодействовать со сверстниками и взрослыми, понимать своих партнеров по общению, нацеленность на результативность общения;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формирование у обучающихся с ЗПР осознания ценности здорового и безопасного образа жизни; усвоение ими правил индивидуального и коллективного безопасного поведения в чрезвычайных ситуациях, правил поведения на транспорте и на дорогах;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формирование основ экологической культуры: развитие опыта экологически ориентированной деятельности в практических ситуациях;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осознание значения семьи в жизни человека и общества, ценности семейной жизни, уважительного и заботливого отношение к членам своей семьи;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формирование основ практической деятельности эстетического характера.</w:t>
      </w:r>
    </w:p>
    <w:p w:rsidR="007D6AAB" w:rsidRPr="005A2856" w:rsidRDefault="007D6AAB" w:rsidP="007D6AAB">
      <w:pPr>
        <w:autoSpaceDE w:val="0"/>
        <w:autoSpaceDN w:val="0"/>
        <w:adjustRightInd w:val="0"/>
        <w:ind w:firstLine="700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 xml:space="preserve">Требования к </w:t>
      </w:r>
      <w:r w:rsidRPr="005A2856">
        <w:rPr>
          <w:rFonts w:ascii="Times New Roman" w:hAnsi="Times New Roman"/>
          <w:b/>
          <w:bCs/>
          <w:sz w:val="28"/>
          <w:szCs w:val="28"/>
        </w:rPr>
        <w:t>метапредметным результатам</w:t>
      </w:r>
      <w:r w:rsidRPr="005A2856">
        <w:rPr>
          <w:rFonts w:ascii="Times New Roman" w:hAnsi="Times New Roman"/>
          <w:sz w:val="28"/>
          <w:szCs w:val="28"/>
        </w:rPr>
        <w:t xml:space="preserve"> освоения адаптированной образовательной программы</w:t>
      </w:r>
    </w:p>
    <w:p w:rsidR="007D6AAB" w:rsidRPr="005A2856" w:rsidRDefault="007D6AAB" w:rsidP="007D6AAB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Метапредметные результаты освоения адаптированной образовательной программы основного общего образования предполагают овладение обучающимися с ЗПР межпредметными понятиями и универсальными учебными действиями:</w:t>
      </w:r>
    </w:p>
    <w:p w:rsidR="007D6AAB" w:rsidRPr="005A2856" w:rsidRDefault="007D6AAB" w:rsidP="007D6AAB">
      <w:pPr>
        <w:tabs>
          <w:tab w:val="left" w:pos="2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а)</w:t>
      </w:r>
      <w:r w:rsidRPr="005A2856">
        <w:rPr>
          <w:rFonts w:ascii="Times New Roman" w:hAnsi="Times New Roman"/>
          <w:sz w:val="28"/>
          <w:szCs w:val="28"/>
        </w:rPr>
        <w:tab/>
        <w:t>регулятивными: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действиями планирования (осознавать учебную задачу; ставить цель освоения раздела учебной дисциплины; определять возможные и выбирать наиболее рациональные способы выполнения учебных действий, строить алгоритмы реализации учебных действий);</w:t>
      </w:r>
    </w:p>
    <w:p w:rsidR="007D6AAB" w:rsidRPr="005A2856" w:rsidRDefault="007D6AAB" w:rsidP="007D6AAB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действиями по организации учебной деятельности (организовывать свое рабочее место; планировать и соблюдать режим работы; выполнять и контролировать подготовку домашних заданий);</w:t>
      </w:r>
    </w:p>
    <w:p w:rsidR="007D6AAB" w:rsidRPr="005A2856" w:rsidRDefault="007D6AAB" w:rsidP="007D6AAB">
      <w:pPr>
        <w:tabs>
          <w:tab w:val="left" w:pos="29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lastRenderedPageBreak/>
        <w:t>б)</w:t>
      </w:r>
      <w:r w:rsidRPr="005A2856">
        <w:rPr>
          <w:rFonts w:ascii="Times New Roman" w:hAnsi="Times New Roman"/>
          <w:sz w:val="28"/>
          <w:szCs w:val="28"/>
        </w:rPr>
        <w:tab/>
        <w:t>познавательными (конспектировать заданный учебный материал; подбирать необходимый справочный материал из доступных источников; проводить наблюдение, на основе задания педагога; использовать разнообразные мнестические приемы для запоминания учебной информации; выделять сущностные характеристики в изучаемом учебном материале; проводить классификацию учебного материала по заданным педагогом параметрам; устанавливать аналогии на изученном материале; адекватно использовать усвоенные понятия для описания и формулирования значимых характеристик различных явлений);</w:t>
      </w:r>
    </w:p>
    <w:p w:rsidR="007D6AAB" w:rsidRPr="005A2856" w:rsidRDefault="007D6AAB" w:rsidP="007D6AAB">
      <w:pPr>
        <w:tabs>
          <w:tab w:val="left" w:pos="27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в)</w:t>
      </w:r>
      <w:r w:rsidRPr="005A2856">
        <w:rPr>
          <w:rFonts w:ascii="Times New Roman" w:hAnsi="Times New Roman"/>
          <w:sz w:val="28"/>
          <w:szCs w:val="28"/>
        </w:rPr>
        <w:tab/>
        <w:t>коммуникативными (аргументировать свою точку зрения; организовывать межличностное взаимодействие с целью реализации учебно- воспитательных задач; понимать учебную информацию, содержащую освоенные термины и понятия);</w:t>
      </w:r>
    </w:p>
    <w:p w:rsidR="007D6AAB" w:rsidRPr="005A2856" w:rsidRDefault="007D6AAB" w:rsidP="007D6AAB">
      <w:pPr>
        <w:tabs>
          <w:tab w:val="left" w:pos="3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г)</w:t>
      </w:r>
      <w:r w:rsidRPr="005A2856">
        <w:rPr>
          <w:rFonts w:ascii="Times New Roman" w:hAnsi="Times New Roman"/>
          <w:sz w:val="28"/>
          <w:szCs w:val="28"/>
        </w:rPr>
        <w:tab/>
        <w:t>практическими (способностью к использованию приобретенных знаний и навыков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сверстниками), владение навыками проектной деятельности (самостоятельно выполнять задания педагога с целью более глубокого освоения учебного материала с использованием учебной и дополнительной литературы; выполнять практические задания по составленному совместно с педагогом плану действий).</w:t>
      </w:r>
    </w:p>
    <w:p w:rsidR="007D6AAB" w:rsidRPr="005A2856" w:rsidRDefault="007D6AAB" w:rsidP="007D6A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Требования к предметным результатам освоения адаптированной образовательной программы</w:t>
      </w:r>
    </w:p>
    <w:p w:rsidR="007D6AAB" w:rsidRPr="005A2856" w:rsidRDefault="007D6AAB" w:rsidP="007D6A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b/>
          <w:bCs/>
          <w:sz w:val="28"/>
          <w:szCs w:val="28"/>
        </w:rPr>
        <w:t>Предметными результатами</w:t>
      </w:r>
      <w:r w:rsidRPr="005A2856">
        <w:rPr>
          <w:rFonts w:ascii="Times New Roman" w:hAnsi="Times New Roman"/>
          <w:sz w:val="28"/>
          <w:szCs w:val="28"/>
        </w:rPr>
        <w:t xml:space="preserve"> освоения выпускниками основной школы программы по химии являются:</w:t>
      </w:r>
      <w:r w:rsidRPr="005A2856">
        <w:rPr>
          <w:rFonts w:ascii="Times New Roman" w:hAnsi="Times New Roman"/>
          <w:sz w:val="28"/>
          <w:szCs w:val="28"/>
        </w:rPr>
        <w:br/>
        <w:t>1. В познавательной сфере:</w:t>
      </w:r>
      <w:r w:rsidRPr="005A2856">
        <w:rPr>
          <w:rFonts w:ascii="Times New Roman" w:hAnsi="Times New Roman"/>
          <w:sz w:val="28"/>
          <w:szCs w:val="28"/>
        </w:rPr>
        <w:br/>
        <w:t>· давать определения изученных понятий: вещество (химический элемент, атом, ион, молекула, кристаллическая решетка, простые и сложные вещества, химическая формула, относительная атомная масса, относительная молекулярная масса, оксиды, кислоты, основания, соли, индикатор, периодическая система химических элементов Д.И.Менделеева, изотопы, химическая связь, степень окисления, электролит); химическая реакция (химическое уравнение,  генетическая связь, окисление, восстановление, электролитическая диссоциация, ионные уравнения);</w:t>
      </w:r>
      <w:r w:rsidRPr="005A2856">
        <w:rPr>
          <w:rFonts w:ascii="Times New Roman" w:hAnsi="Times New Roman"/>
          <w:sz w:val="28"/>
          <w:szCs w:val="28"/>
        </w:rPr>
        <w:br/>
      </w:r>
      <w:r w:rsidRPr="005A2856">
        <w:rPr>
          <w:rFonts w:ascii="Times New Roman" w:hAnsi="Times New Roman"/>
          <w:sz w:val="28"/>
          <w:szCs w:val="28"/>
        </w:rPr>
        <w:lastRenderedPageBreak/>
        <w:t>· наблюдать и описывать демонстрационные и самостоятельно проведенные эксперименты, а также химические реакции, протекающие в природе, используя для этого русский язык и язык химии;</w:t>
      </w:r>
      <w:r w:rsidRPr="005A2856">
        <w:rPr>
          <w:rFonts w:ascii="Times New Roman" w:hAnsi="Times New Roman"/>
          <w:sz w:val="28"/>
          <w:szCs w:val="28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 w:rsidRPr="005A2856">
        <w:rPr>
          <w:rFonts w:ascii="Times New Roman" w:hAnsi="Times New Roman"/>
          <w:sz w:val="28"/>
          <w:szCs w:val="28"/>
        </w:rPr>
        <w:br/>
        <w:t>· классифицировать изученные объекты и явления;</w:t>
      </w:r>
      <w:r w:rsidRPr="005A2856">
        <w:rPr>
          <w:rFonts w:ascii="Times New Roman" w:hAnsi="Times New Roman"/>
          <w:sz w:val="28"/>
          <w:szCs w:val="28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r w:rsidRPr="005A2856">
        <w:rPr>
          <w:rFonts w:ascii="Times New Roman" w:hAnsi="Times New Roman"/>
          <w:sz w:val="28"/>
          <w:szCs w:val="28"/>
        </w:rPr>
        <w:br/>
        <w:t>· структурировать изученный материал и химическую информацию, полученную из других источников;</w:t>
      </w:r>
      <w:r w:rsidRPr="005A2856">
        <w:rPr>
          <w:rFonts w:ascii="Times New Roman" w:hAnsi="Times New Roman"/>
          <w:sz w:val="28"/>
          <w:szCs w:val="28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  <w:r w:rsidRPr="005A2856">
        <w:rPr>
          <w:rFonts w:ascii="Times New Roman" w:hAnsi="Times New Roman"/>
          <w:sz w:val="28"/>
          <w:szCs w:val="28"/>
        </w:rPr>
        <w:br/>
        <w:t>2. В ценностно-ориентационной сфере:</w:t>
      </w:r>
      <w:r w:rsidRPr="005A2856">
        <w:rPr>
          <w:rFonts w:ascii="Times New Roman" w:hAnsi="Times New Roman"/>
          <w:sz w:val="28"/>
          <w:szCs w:val="28"/>
        </w:rPr>
        <w:br/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  <w:r w:rsidRPr="005A2856">
        <w:rPr>
          <w:rFonts w:ascii="Times New Roman" w:hAnsi="Times New Roman"/>
          <w:sz w:val="28"/>
          <w:szCs w:val="28"/>
        </w:rPr>
        <w:br/>
        <w:t>3. В трудовой сфере:</w:t>
      </w:r>
      <w:r w:rsidRPr="005A2856">
        <w:rPr>
          <w:rFonts w:ascii="Times New Roman" w:hAnsi="Times New Roman"/>
          <w:sz w:val="28"/>
          <w:szCs w:val="28"/>
        </w:rPr>
        <w:br/>
        <w:t>· проводить химический эксперимент.</w:t>
      </w:r>
      <w:r w:rsidRPr="005A2856">
        <w:rPr>
          <w:rFonts w:ascii="Times New Roman" w:hAnsi="Times New Roman"/>
          <w:sz w:val="28"/>
          <w:szCs w:val="28"/>
        </w:rPr>
        <w:br/>
        <w:t>4. В сфере безопасности жизнедеятельности:</w:t>
      </w:r>
      <w:r w:rsidRPr="005A2856">
        <w:rPr>
          <w:rFonts w:ascii="Times New Roman" w:hAnsi="Times New Roman"/>
          <w:sz w:val="28"/>
          <w:szCs w:val="28"/>
        </w:rPr>
        <w:br/>
        <w:t>· оказывать первую помощь при отравлениях, ожогах и других травмах, связанных с веществами и лабораторным оборудованием.</w:t>
      </w:r>
    </w:p>
    <w:p w:rsidR="005A2835" w:rsidRPr="005A2856" w:rsidRDefault="005A2835" w:rsidP="005A2835">
      <w:pPr>
        <w:widowControl w:val="0"/>
        <w:spacing w:after="56" w:line="250" w:lineRule="exact"/>
        <w:ind w:left="20" w:right="340" w:firstLine="700"/>
        <w:jc w:val="both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</w:p>
    <w:p w:rsidR="005A2835" w:rsidRPr="005A2856" w:rsidRDefault="005A2835" w:rsidP="005A2835">
      <w:pPr>
        <w:pStyle w:val="30"/>
        <w:keepNext/>
        <w:keepLines/>
        <w:shd w:val="clear" w:color="auto" w:fill="auto"/>
        <w:tabs>
          <w:tab w:val="left" w:pos="300"/>
        </w:tabs>
        <w:spacing w:after="0" w:line="240" w:lineRule="auto"/>
        <w:ind w:right="10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51593" w:rsidRPr="005A2856" w:rsidRDefault="00C51593" w:rsidP="005A2835">
      <w:pPr>
        <w:pStyle w:val="30"/>
        <w:keepNext/>
        <w:keepLines/>
        <w:shd w:val="clear" w:color="auto" w:fill="auto"/>
        <w:spacing w:after="0" w:line="240" w:lineRule="auto"/>
        <w:ind w:right="100" w:firstLine="0"/>
        <w:rPr>
          <w:rFonts w:ascii="Times New Roman" w:hAnsi="Times New Roman" w:cs="Times New Roman"/>
          <w:b/>
          <w:sz w:val="28"/>
          <w:szCs w:val="28"/>
        </w:rPr>
      </w:pPr>
    </w:p>
    <w:p w:rsidR="003F35D5" w:rsidRPr="005A2856" w:rsidRDefault="003F35D5" w:rsidP="0072740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D5" w:rsidRPr="005A2856" w:rsidRDefault="003F35D5" w:rsidP="0072740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5D5" w:rsidRPr="005A2856" w:rsidRDefault="003F35D5" w:rsidP="0072740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2740C" w:rsidRPr="005A2856" w:rsidRDefault="0072740C" w:rsidP="0072740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2856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 «ХИМИЯ» 8 КЛАСС</w:t>
      </w:r>
    </w:p>
    <w:p w:rsidR="0072740C" w:rsidRPr="005A2856" w:rsidRDefault="0072740C" w:rsidP="0072740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2856">
        <w:rPr>
          <w:rFonts w:ascii="Times New Roman" w:hAnsi="Times New Roman"/>
          <w:b/>
          <w:sz w:val="28"/>
          <w:szCs w:val="28"/>
        </w:rPr>
        <w:t>8 класс (2ч в неделю, всего 68 ч, из них 2 ч- резервное время)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lang w:eastAsia="ru-RU"/>
        </w:rPr>
        <w:t>Тема 1. «Первоначальные химические понятия»   (21ч).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Предмет химии. </w:t>
      </w:r>
      <w:r w:rsidRPr="005A2856">
        <w:rPr>
          <w:rFonts w:ascii="Times New Roman" w:hAnsi="Times New Roman"/>
          <w:i/>
          <w:sz w:val="28"/>
          <w:szCs w:val="28"/>
          <w:lang w:eastAsia="ru-RU"/>
        </w:rPr>
        <w:t>Тела и вещества. Основные методы познания: наблюдение, измерение, эксперимент.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Физические  и  химические  явления. Условия и признаки протекания химических реакций. Чистые вещества  и  смеси. Способы разделения смесей.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Атом. Молекула. Ион. Вещества молекулярного и немолекулярного строения. </w:t>
      </w:r>
      <w:r w:rsidRPr="005A2856">
        <w:rPr>
          <w:rFonts w:ascii="Times New Roman" w:hAnsi="Times New Roman"/>
          <w:i/>
          <w:sz w:val="28"/>
          <w:szCs w:val="28"/>
          <w:lang w:eastAsia="ru-RU"/>
        </w:rPr>
        <w:t xml:space="preserve">Типы кристаллических решёток: атомная, ионная и молекулярная. Зависимость свойств веществ от типа кристаллической решётки. 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Химический элемент. Знаки  химических элементов. Простые и сложные вещества. Относительная  атомная  масса. </w:t>
      </w:r>
      <w:r w:rsidRPr="005A2856">
        <w:rPr>
          <w:rFonts w:ascii="Times New Roman" w:hAnsi="Times New Roman"/>
          <w:i/>
          <w:sz w:val="28"/>
          <w:szCs w:val="28"/>
          <w:lang w:eastAsia="ru-RU"/>
        </w:rPr>
        <w:t>Закон постоянства состава вещества.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Химические  формулы. Индексы.  Относительная  молекулярная  масса. Массовая доля химического элемента в соединении. </w:t>
      </w:r>
      <w:r w:rsidRPr="005A2856">
        <w:rPr>
          <w:rFonts w:ascii="Times New Roman" w:hAnsi="Times New Roman"/>
          <w:i/>
          <w:sz w:val="28"/>
          <w:szCs w:val="28"/>
          <w:lang w:eastAsia="ru-RU"/>
        </w:rPr>
        <w:t>Атомно-молекулярное учение.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Валентность химических элементов. 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Закон  сохранения массы  веществ. Химические уравнения. Коэффициенты. </w:t>
      </w:r>
      <w:r w:rsidRPr="005A2856">
        <w:rPr>
          <w:rFonts w:ascii="Times New Roman" w:hAnsi="Times New Roman"/>
          <w:i/>
          <w:sz w:val="28"/>
          <w:szCs w:val="28"/>
          <w:lang w:eastAsia="ru-RU"/>
        </w:rPr>
        <w:t>Типы  химических  реакций: соединение, разложение, замещение, обмен.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740C" w:rsidRPr="005A2856" w:rsidRDefault="0072740C" w:rsidP="0072740C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Демонстрации: </w:t>
      </w:r>
    </w:p>
    <w:p w:rsidR="0072740C" w:rsidRPr="005A2856" w:rsidRDefault="0072740C" w:rsidP="0072740C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>Ознакомление с лабораторным оборудованием; приёмы безопасной работы с ним.</w:t>
      </w:r>
    </w:p>
    <w:p w:rsidR="0072740C" w:rsidRPr="005A2856" w:rsidRDefault="0072740C" w:rsidP="0072740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Способы очистки веществ: кристаллизация, дистилляция.                    </w:t>
      </w:r>
    </w:p>
    <w:p w:rsidR="0072740C" w:rsidRPr="005A2856" w:rsidRDefault="0072740C" w:rsidP="0072740C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Нагревание парафина, сахара, горение парафина. Демонстрация опытов: образование осадка, газа, изменение окраски веществ. </w:t>
      </w:r>
    </w:p>
    <w:p w:rsidR="0072740C" w:rsidRPr="005A2856" w:rsidRDefault="0072740C" w:rsidP="0072740C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>Модели кристаллических решеток разного типа.</w:t>
      </w:r>
    </w:p>
    <w:p w:rsidR="0072740C" w:rsidRPr="005A2856" w:rsidRDefault="0072740C" w:rsidP="0072740C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>Примеры простых и сложных веществ в разных агрегатных состояниях.</w:t>
      </w:r>
    </w:p>
    <w:p w:rsidR="0072740C" w:rsidRPr="005A2856" w:rsidRDefault="0072740C" w:rsidP="0072740C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>Опыты, иллюстрирующие закон сохранения массы веществ.</w:t>
      </w:r>
    </w:p>
    <w:p w:rsidR="0072740C" w:rsidRPr="005A2856" w:rsidRDefault="0072740C" w:rsidP="0072740C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u w:val="single"/>
          <w:lang w:eastAsia="ru-RU"/>
        </w:rPr>
        <w:t>Лабораторные опыты:</w:t>
      </w:r>
    </w:p>
    <w:p w:rsidR="0072740C" w:rsidRPr="005A2856" w:rsidRDefault="0072740C" w:rsidP="0072740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«Рассмотрение веществ с различными физическими свойствами». </w:t>
      </w:r>
      <w:r w:rsidRPr="005A285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72740C" w:rsidRPr="005A2856" w:rsidRDefault="0072740C" w:rsidP="0072740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>«Разделение смеси с помощью магнита».</w:t>
      </w:r>
    </w:p>
    <w:p w:rsidR="0072740C" w:rsidRPr="005A2856" w:rsidRDefault="0072740C" w:rsidP="0072740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>«Примеры химических и физических  явлений».</w:t>
      </w:r>
    </w:p>
    <w:p w:rsidR="0072740C" w:rsidRPr="005A2856" w:rsidRDefault="0072740C" w:rsidP="0072740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lastRenderedPageBreak/>
        <w:t>«Ознакомление с образцами простых и сложных веществ, минералов и горных пород, металлов и неметаллов».</w:t>
      </w:r>
    </w:p>
    <w:p w:rsidR="0072740C" w:rsidRPr="005A2856" w:rsidRDefault="0072740C" w:rsidP="0072740C">
      <w:pPr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5A2856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Практические работы:</w:t>
      </w:r>
    </w:p>
    <w:p w:rsidR="0072740C" w:rsidRPr="005A2856" w:rsidRDefault="0072740C" w:rsidP="0072740C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>«</w:t>
      </w:r>
      <w:r w:rsidRPr="005A2856">
        <w:rPr>
          <w:rFonts w:ascii="Times New Roman" w:hAnsi="Times New Roman"/>
          <w:sz w:val="28"/>
          <w:szCs w:val="28"/>
        </w:rPr>
        <w:t>Правила безопасной работы в химической лаборатории. Лабораторное оборудование и приёмы обращения с ним</w:t>
      </w:r>
      <w:r w:rsidRPr="005A2856">
        <w:rPr>
          <w:rFonts w:ascii="Times New Roman" w:hAnsi="Times New Roman"/>
          <w:sz w:val="28"/>
          <w:szCs w:val="28"/>
          <w:lang w:eastAsia="ru-RU"/>
        </w:rPr>
        <w:t>».</w:t>
      </w:r>
    </w:p>
    <w:p w:rsidR="0072740C" w:rsidRPr="005A2856" w:rsidRDefault="0072740C" w:rsidP="0072740C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>«Очистка загрязненной  поваренной  соли».</w:t>
      </w:r>
    </w:p>
    <w:p w:rsidR="0072740C" w:rsidRPr="005A2856" w:rsidRDefault="0072740C" w:rsidP="0072740C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>«</w:t>
      </w:r>
      <w:r w:rsidRPr="005A2856">
        <w:rPr>
          <w:rFonts w:ascii="Times New Roman" w:hAnsi="Times New Roman"/>
          <w:sz w:val="28"/>
          <w:szCs w:val="28"/>
        </w:rPr>
        <w:t>Признаки протекания химических реакций</w:t>
      </w:r>
      <w:r w:rsidRPr="005A2856">
        <w:rPr>
          <w:rFonts w:ascii="Times New Roman" w:hAnsi="Times New Roman"/>
          <w:sz w:val="28"/>
          <w:szCs w:val="28"/>
          <w:lang w:eastAsia="ru-RU"/>
        </w:rPr>
        <w:t>»</w:t>
      </w:r>
      <w:r w:rsidRPr="005A2856">
        <w:rPr>
          <w:rFonts w:ascii="Times New Roman" w:hAnsi="Times New Roman"/>
          <w:sz w:val="28"/>
          <w:szCs w:val="28"/>
        </w:rPr>
        <w:t>.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567" w:firstLine="0"/>
        <w:jc w:val="both"/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5A2856">
        <w:rPr>
          <w:rStyle w:val="a6"/>
          <w:rFonts w:ascii="Times New Roman" w:hAnsi="Times New Roman" w:cs="Times New Roman"/>
          <w:sz w:val="28"/>
          <w:szCs w:val="28"/>
          <w:u w:val="single"/>
        </w:rPr>
        <w:t>Расчётные задачи: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709" w:firstLine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5A2856">
        <w:rPr>
          <w:rStyle w:val="a6"/>
          <w:rFonts w:ascii="Times New Roman" w:hAnsi="Times New Roman" w:cs="Times New Roman"/>
          <w:sz w:val="28"/>
          <w:szCs w:val="28"/>
        </w:rPr>
        <w:t xml:space="preserve">1.  </w:t>
      </w:r>
      <w:r w:rsidRPr="005A2856">
        <w:rPr>
          <w:rStyle w:val="1"/>
          <w:rFonts w:ascii="Times New Roman" w:hAnsi="Times New Roman" w:cs="Times New Roman"/>
          <w:sz w:val="28"/>
          <w:szCs w:val="28"/>
        </w:rPr>
        <w:t>Вычисление относитель</w:t>
      </w:r>
      <w:r w:rsidRPr="005A2856">
        <w:rPr>
          <w:rStyle w:val="1"/>
          <w:rFonts w:ascii="Times New Roman" w:hAnsi="Times New Roman" w:cs="Times New Roman"/>
          <w:sz w:val="28"/>
          <w:szCs w:val="28"/>
        </w:rPr>
        <w:softHyphen/>
        <w:t>ной молекулярной массы вещества по форму</w:t>
      </w:r>
      <w:r w:rsidRPr="005A2856">
        <w:rPr>
          <w:rStyle w:val="1"/>
          <w:rFonts w:ascii="Times New Roman" w:hAnsi="Times New Roman" w:cs="Times New Roman"/>
          <w:sz w:val="28"/>
          <w:szCs w:val="28"/>
        </w:rPr>
        <w:softHyphen/>
        <w:t>ле.</w:t>
      </w:r>
    </w:p>
    <w:p w:rsidR="0072740C" w:rsidRPr="005A2856" w:rsidRDefault="0072740C" w:rsidP="0072740C">
      <w:pPr>
        <w:pStyle w:val="2"/>
        <w:shd w:val="clear" w:color="auto" w:fill="auto"/>
        <w:tabs>
          <w:tab w:val="left" w:pos="709"/>
        </w:tabs>
        <w:spacing w:before="0" w:line="240" w:lineRule="auto"/>
        <w:ind w:left="709" w:firstLine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5A2856">
        <w:rPr>
          <w:rStyle w:val="1"/>
          <w:rFonts w:ascii="Times New Roman" w:hAnsi="Times New Roman" w:cs="Times New Roman"/>
          <w:sz w:val="28"/>
          <w:szCs w:val="28"/>
        </w:rPr>
        <w:t>2.  Вычисление массовой доли элемента в хи</w:t>
      </w:r>
      <w:r w:rsidRPr="005A2856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мическом соединении. </w:t>
      </w:r>
    </w:p>
    <w:p w:rsidR="0072740C" w:rsidRPr="005A2856" w:rsidRDefault="0072740C" w:rsidP="0072740C">
      <w:pPr>
        <w:pStyle w:val="2"/>
        <w:shd w:val="clear" w:color="auto" w:fill="auto"/>
        <w:tabs>
          <w:tab w:val="left" w:pos="245"/>
        </w:tabs>
        <w:spacing w:before="0" w:line="240" w:lineRule="auto"/>
        <w:ind w:left="709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A2856">
        <w:rPr>
          <w:rStyle w:val="1"/>
          <w:rFonts w:ascii="Times New Roman" w:hAnsi="Times New Roman" w:cs="Times New Roman"/>
          <w:sz w:val="28"/>
          <w:szCs w:val="28"/>
        </w:rPr>
        <w:t xml:space="preserve">3.  </w:t>
      </w:r>
      <w:r w:rsidRPr="005A2856">
        <w:rPr>
          <w:rStyle w:val="1"/>
          <w:rFonts w:ascii="Times New Roman" w:hAnsi="Times New Roman" w:cs="Times New Roman"/>
          <w:i/>
          <w:sz w:val="28"/>
          <w:szCs w:val="28"/>
        </w:rPr>
        <w:t>Установление простей</w:t>
      </w:r>
      <w:r w:rsidRPr="005A2856">
        <w:rPr>
          <w:rStyle w:val="1"/>
          <w:rFonts w:ascii="Times New Roman" w:hAnsi="Times New Roman" w:cs="Times New Roman"/>
          <w:i/>
          <w:sz w:val="28"/>
          <w:szCs w:val="28"/>
        </w:rPr>
        <w:softHyphen/>
        <w:t>шей формулы вещества по массовым долям элементов.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lang w:eastAsia="ru-RU"/>
        </w:rPr>
        <w:t>Тема 2. «Кислород. Водород» (9ч).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Кислород – химический элемент и простое вещество. </w:t>
      </w:r>
      <w:r w:rsidRPr="005A2856">
        <w:rPr>
          <w:rFonts w:ascii="Times New Roman" w:hAnsi="Times New Roman"/>
          <w:i/>
          <w:sz w:val="28"/>
          <w:szCs w:val="28"/>
          <w:lang w:eastAsia="ru-RU"/>
        </w:rPr>
        <w:t>Озон.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Получение и применение кислорода. Физические и химические свойства кислорода. </w:t>
      </w:r>
      <w:r w:rsidRPr="005A2856">
        <w:rPr>
          <w:rFonts w:ascii="Times New Roman" w:hAnsi="Times New Roman"/>
          <w:i/>
          <w:sz w:val="28"/>
          <w:szCs w:val="28"/>
          <w:lang w:eastAsia="ru-RU"/>
        </w:rPr>
        <w:t>Состав воздуха. Горючие вещества. Тепловой эффект химических реакций. Понятие об экзо- и эндотермических реакциях.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Водород – химический элемент и простое вещество. Физические и химические свойства водорода. </w:t>
      </w:r>
      <w:r w:rsidRPr="005A2856">
        <w:rPr>
          <w:rFonts w:ascii="Times New Roman" w:hAnsi="Times New Roman"/>
          <w:i/>
          <w:sz w:val="28"/>
          <w:szCs w:val="28"/>
          <w:lang w:eastAsia="ru-RU"/>
        </w:rPr>
        <w:t>Взрывоопасные вещества.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Получение водорода в лаборатории. </w:t>
      </w:r>
      <w:r w:rsidRPr="005A2856">
        <w:rPr>
          <w:rFonts w:ascii="Times New Roman" w:hAnsi="Times New Roman"/>
          <w:i/>
          <w:sz w:val="28"/>
          <w:szCs w:val="28"/>
          <w:lang w:eastAsia="ru-RU"/>
        </w:rPr>
        <w:t>Получение водорода в промышленности. Применение водорода.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Качественные реакции на газообразные вещества (кислород, водород).</w:t>
      </w:r>
    </w:p>
    <w:p w:rsidR="0072740C" w:rsidRPr="005A2856" w:rsidRDefault="0072740C" w:rsidP="0072740C">
      <w:pPr>
        <w:spacing w:after="0" w:line="240" w:lineRule="auto"/>
        <w:ind w:left="993" w:hanging="426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u w:val="single"/>
          <w:lang w:eastAsia="ru-RU"/>
        </w:rPr>
        <w:t>Демонстрации:</w:t>
      </w:r>
    </w:p>
    <w:p w:rsidR="0072740C" w:rsidRPr="005A2856" w:rsidRDefault="0072740C" w:rsidP="0072740C">
      <w:p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5A2856">
        <w:rPr>
          <w:rFonts w:ascii="Times New Roman" w:hAnsi="Times New Roman"/>
          <w:sz w:val="28"/>
          <w:szCs w:val="28"/>
          <w:lang w:eastAsia="ru-RU"/>
        </w:rPr>
        <w:tab/>
        <w:t>Получение кислорода из перманганата калия, пероксида водорода, собирание кислорода методом вытеснения воздуха и методом вытеснения воды.</w:t>
      </w:r>
    </w:p>
    <w:p w:rsidR="0072740C" w:rsidRPr="005A2856" w:rsidRDefault="0072740C" w:rsidP="0072740C">
      <w:p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>8.</w:t>
      </w:r>
      <w:r w:rsidRPr="005A2856">
        <w:rPr>
          <w:rFonts w:ascii="Times New Roman" w:hAnsi="Times New Roman"/>
          <w:sz w:val="28"/>
          <w:szCs w:val="28"/>
          <w:lang w:eastAsia="ru-RU"/>
        </w:rPr>
        <w:tab/>
        <w:t>Демонстрация химических свойств кислорода: горение серы, фосфора, углерода, железа.</w:t>
      </w:r>
      <w:r w:rsidRPr="005A2856">
        <w:rPr>
          <w:rFonts w:ascii="Times New Roman" w:hAnsi="Times New Roman"/>
          <w:sz w:val="28"/>
          <w:szCs w:val="28"/>
          <w:lang w:eastAsia="ru-RU"/>
        </w:rPr>
        <w:tab/>
      </w:r>
    </w:p>
    <w:p w:rsidR="0072740C" w:rsidRPr="005A2856" w:rsidRDefault="0072740C" w:rsidP="0072740C">
      <w:pPr>
        <w:pStyle w:val="2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856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5A2856">
        <w:rPr>
          <w:rFonts w:ascii="Times New Roman" w:hAnsi="Times New Roman" w:cs="Times New Roman"/>
          <w:sz w:val="28"/>
          <w:szCs w:val="28"/>
          <w:lang w:eastAsia="ru-RU"/>
        </w:rPr>
        <w:tab/>
        <w:t>Определение состава воздуха.</w:t>
      </w:r>
      <w:r w:rsidRPr="005A2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40C" w:rsidRPr="005A2856" w:rsidRDefault="0072740C" w:rsidP="0072740C">
      <w:pPr>
        <w:pStyle w:val="2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856">
        <w:rPr>
          <w:rFonts w:ascii="Times New Roman" w:hAnsi="Times New Roman" w:cs="Times New Roman"/>
          <w:sz w:val="28"/>
          <w:szCs w:val="28"/>
        </w:rPr>
        <w:t>10. Получение, собирание и распознавание водорода, проверка на чистоту.</w:t>
      </w:r>
    </w:p>
    <w:p w:rsidR="0072740C" w:rsidRPr="005A2856" w:rsidRDefault="0072740C" w:rsidP="0072740C">
      <w:pPr>
        <w:pStyle w:val="2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856">
        <w:rPr>
          <w:rFonts w:ascii="Times New Roman" w:hAnsi="Times New Roman" w:cs="Times New Roman"/>
          <w:sz w:val="28"/>
          <w:szCs w:val="28"/>
        </w:rPr>
        <w:t>11. Взаимодействие водорода с оксидом меди (</w:t>
      </w:r>
      <w:r w:rsidRPr="005A28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2856">
        <w:rPr>
          <w:rFonts w:ascii="Times New Roman" w:hAnsi="Times New Roman" w:cs="Times New Roman"/>
          <w:sz w:val="28"/>
          <w:szCs w:val="28"/>
        </w:rPr>
        <w:t xml:space="preserve">), горение водорода. </w:t>
      </w:r>
    </w:p>
    <w:p w:rsidR="0072740C" w:rsidRPr="005A2856" w:rsidRDefault="0072740C" w:rsidP="0072740C">
      <w:pPr>
        <w:spacing w:after="0" w:line="240" w:lineRule="auto"/>
        <w:ind w:left="993" w:hanging="426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u w:val="single"/>
          <w:lang w:eastAsia="ru-RU"/>
        </w:rPr>
        <w:t>Практическая работа №4</w:t>
      </w:r>
      <w:r w:rsidRPr="005A2856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A2856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5A2856">
        <w:rPr>
          <w:rFonts w:ascii="Times New Roman" w:hAnsi="Times New Roman"/>
          <w:sz w:val="28"/>
          <w:szCs w:val="28"/>
        </w:rPr>
        <w:t>Получение кислорода и изучение его свойств</w:t>
      </w:r>
      <w:r w:rsidRPr="005A2856">
        <w:rPr>
          <w:rFonts w:ascii="Times New Roman" w:hAnsi="Times New Roman"/>
          <w:sz w:val="28"/>
          <w:szCs w:val="28"/>
          <w:lang w:eastAsia="ru-RU"/>
        </w:rPr>
        <w:t>».</w:t>
      </w:r>
    </w:p>
    <w:p w:rsidR="0072740C" w:rsidRPr="005A2856" w:rsidRDefault="0072740C" w:rsidP="0072740C">
      <w:pPr>
        <w:spacing w:after="0" w:line="240" w:lineRule="auto"/>
        <w:ind w:left="851" w:hanging="284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Практическая работа №5</w:t>
      </w:r>
      <w:r w:rsidRPr="005A2856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A2856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Получение водорода и </w:t>
      </w:r>
      <w:r w:rsidRPr="005A2856">
        <w:rPr>
          <w:rFonts w:ascii="Times New Roman" w:hAnsi="Times New Roman"/>
          <w:sz w:val="28"/>
          <w:szCs w:val="28"/>
        </w:rPr>
        <w:t>изучение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его свойств».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b/>
          <w:bCs/>
          <w:iCs/>
          <w:sz w:val="28"/>
          <w:szCs w:val="28"/>
          <w:lang w:eastAsia="ru-RU"/>
        </w:rPr>
        <w:t>Тема 3.</w:t>
      </w:r>
      <w:r w:rsidRPr="005A285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A2856">
        <w:rPr>
          <w:rFonts w:ascii="Times New Roman" w:hAnsi="Times New Roman"/>
          <w:b/>
          <w:bCs/>
          <w:iCs/>
          <w:sz w:val="28"/>
          <w:szCs w:val="28"/>
          <w:lang w:eastAsia="ru-RU"/>
        </w:rPr>
        <w:t>«</w:t>
      </w:r>
      <w:r w:rsidRPr="005A2856">
        <w:rPr>
          <w:rFonts w:ascii="Times New Roman" w:hAnsi="Times New Roman"/>
          <w:b/>
          <w:bCs/>
          <w:sz w:val="28"/>
          <w:szCs w:val="28"/>
          <w:lang w:eastAsia="ru-RU"/>
        </w:rPr>
        <w:t>Растворы. Вода»   (5ч).</w:t>
      </w:r>
    </w:p>
    <w:p w:rsidR="0072740C" w:rsidRPr="005A2856" w:rsidRDefault="0072740C" w:rsidP="0072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i/>
          <w:sz w:val="28"/>
          <w:szCs w:val="28"/>
        </w:rPr>
        <w:t xml:space="preserve">Вода в природе. Круговорот воды в природе. </w:t>
      </w:r>
      <w:r w:rsidRPr="005A2856">
        <w:rPr>
          <w:rFonts w:ascii="Times New Roman" w:hAnsi="Times New Roman"/>
          <w:sz w:val="28"/>
          <w:szCs w:val="28"/>
        </w:rPr>
        <w:t xml:space="preserve">Физические и химические свойства воды. Растворы. </w:t>
      </w:r>
      <w:r w:rsidRPr="005A2856">
        <w:rPr>
          <w:rFonts w:ascii="Times New Roman" w:hAnsi="Times New Roman"/>
          <w:i/>
          <w:sz w:val="28"/>
          <w:szCs w:val="28"/>
        </w:rPr>
        <w:t>Растворимость веществ в воде.</w:t>
      </w:r>
      <w:r w:rsidRPr="005A2856">
        <w:rPr>
          <w:rFonts w:ascii="Times New Roman" w:hAnsi="Times New Roman"/>
          <w:sz w:val="28"/>
          <w:szCs w:val="28"/>
        </w:rPr>
        <w:t xml:space="preserve"> Концентрация растворов. Массовая доля растворенного вещества в растворе.</w:t>
      </w:r>
    </w:p>
    <w:p w:rsidR="0072740C" w:rsidRPr="005A2856" w:rsidRDefault="0072740C" w:rsidP="0072740C">
      <w:pPr>
        <w:spacing w:after="0" w:line="240" w:lineRule="auto"/>
        <w:ind w:left="993" w:hanging="426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u w:val="single"/>
          <w:lang w:eastAsia="ru-RU"/>
        </w:rPr>
        <w:t>Демонстрации:</w:t>
      </w:r>
    </w:p>
    <w:p w:rsidR="0072740C" w:rsidRPr="005A2856" w:rsidRDefault="0072740C" w:rsidP="0072740C">
      <w:pPr>
        <w:pStyle w:val="20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856">
        <w:rPr>
          <w:rFonts w:ascii="Times New Roman" w:hAnsi="Times New Roman" w:cs="Times New Roman"/>
          <w:sz w:val="28"/>
          <w:szCs w:val="28"/>
          <w:lang w:eastAsia="ru-RU"/>
        </w:rPr>
        <w:t>Взаимодействие воды с металлами (натрием, кальцием, магнием).</w:t>
      </w:r>
    </w:p>
    <w:p w:rsidR="0072740C" w:rsidRPr="005A2856" w:rsidRDefault="0072740C" w:rsidP="0072740C">
      <w:pPr>
        <w:pStyle w:val="20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856">
        <w:rPr>
          <w:rFonts w:ascii="Times New Roman" w:hAnsi="Times New Roman" w:cs="Times New Roman"/>
          <w:sz w:val="28"/>
          <w:szCs w:val="28"/>
          <w:lang w:eastAsia="ru-RU"/>
        </w:rPr>
        <w:t>Взаимодействие воды с оксидами кальция, фосфора, углекислым газом. Испытание полученных растворов индикаторами.</w:t>
      </w:r>
    </w:p>
    <w:p w:rsidR="0072740C" w:rsidRPr="005A2856" w:rsidRDefault="0072740C" w:rsidP="0072740C">
      <w:p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u w:val="single"/>
          <w:lang w:eastAsia="ru-RU"/>
        </w:rPr>
        <w:t>Практическая работа №6: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A2856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5A2856">
        <w:rPr>
          <w:rFonts w:ascii="Times New Roman" w:hAnsi="Times New Roman"/>
          <w:sz w:val="28"/>
          <w:szCs w:val="28"/>
          <w:lang w:eastAsia="ru-RU"/>
        </w:rPr>
        <w:t>Приготовление  растворов  с определенной  массовой  долей».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993" w:hanging="426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5A2856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Расчётные задачи. 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993" w:hanging="42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5A2856">
        <w:rPr>
          <w:rStyle w:val="a6"/>
          <w:rFonts w:ascii="Times New Roman" w:hAnsi="Times New Roman" w:cs="Times New Roman"/>
          <w:sz w:val="28"/>
          <w:szCs w:val="28"/>
        </w:rPr>
        <w:t xml:space="preserve">4. </w:t>
      </w:r>
      <w:r w:rsidRPr="005A2856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5A2856">
        <w:rPr>
          <w:rStyle w:val="1"/>
          <w:rFonts w:ascii="Times New Roman" w:hAnsi="Times New Roman" w:cs="Times New Roman"/>
          <w:sz w:val="28"/>
          <w:szCs w:val="28"/>
        </w:rPr>
        <w:t xml:space="preserve">Нахождение массовой доли растворённого вещества в растворе. </w:t>
      </w:r>
    </w:p>
    <w:p w:rsidR="0072740C" w:rsidRPr="005A2856" w:rsidRDefault="0072740C" w:rsidP="0072740C">
      <w:pPr>
        <w:spacing w:after="0" w:line="240" w:lineRule="auto"/>
        <w:ind w:left="993"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2856">
        <w:rPr>
          <w:rStyle w:val="1"/>
          <w:rFonts w:ascii="Times New Roman" w:hAnsi="Times New Roman"/>
          <w:sz w:val="28"/>
          <w:szCs w:val="28"/>
        </w:rPr>
        <w:t xml:space="preserve">5. </w:t>
      </w:r>
      <w:r w:rsidRPr="005A2856">
        <w:rPr>
          <w:rStyle w:val="1"/>
          <w:rFonts w:ascii="Times New Roman" w:hAnsi="Times New Roman"/>
          <w:sz w:val="28"/>
          <w:szCs w:val="28"/>
        </w:rPr>
        <w:tab/>
        <w:t>Вы</w:t>
      </w:r>
      <w:r w:rsidRPr="005A2856">
        <w:rPr>
          <w:rStyle w:val="1"/>
          <w:rFonts w:ascii="Times New Roman" w:hAnsi="Times New Roman"/>
          <w:sz w:val="28"/>
          <w:szCs w:val="28"/>
        </w:rPr>
        <w:softHyphen/>
        <w:t>числение массы растворённого вещества и воды для приготовления раствора определён</w:t>
      </w:r>
      <w:r w:rsidRPr="005A2856">
        <w:rPr>
          <w:rStyle w:val="1"/>
          <w:rFonts w:ascii="Times New Roman" w:hAnsi="Times New Roman"/>
          <w:sz w:val="28"/>
          <w:szCs w:val="28"/>
        </w:rPr>
        <w:softHyphen/>
        <w:t>ной концентрации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lang w:eastAsia="ru-RU"/>
        </w:rPr>
        <w:t>Тема 4. «Количественные отношения в химии»  (6ч).</w:t>
      </w:r>
    </w:p>
    <w:p w:rsidR="0072740C" w:rsidRPr="005A2856" w:rsidRDefault="0072740C" w:rsidP="0072740C">
      <w:pPr>
        <w:pStyle w:val="2"/>
        <w:shd w:val="clear" w:color="auto" w:fill="auto"/>
        <w:tabs>
          <w:tab w:val="left" w:pos="409"/>
        </w:tabs>
        <w:spacing w:before="0" w:line="240" w:lineRule="auto"/>
        <w:ind w:left="284"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5A2856">
        <w:rPr>
          <w:rFonts w:ascii="Times New Roman" w:hAnsi="Times New Roman" w:cs="Times New Roman"/>
          <w:sz w:val="28"/>
          <w:szCs w:val="28"/>
        </w:rPr>
        <w:t xml:space="preserve">Моль – единица количества вещества. Молярная масса. Закон Авогадро. Молярный объём газов. </w:t>
      </w:r>
      <w:r w:rsidRPr="005A2856">
        <w:rPr>
          <w:rFonts w:ascii="Times New Roman" w:hAnsi="Times New Roman" w:cs="Times New Roman"/>
          <w:i/>
          <w:sz w:val="28"/>
          <w:szCs w:val="28"/>
        </w:rPr>
        <w:t>Относительная плотность газов.</w:t>
      </w:r>
      <w:r w:rsidRPr="005A2856">
        <w:rPr>
          <w:rFonts w:ascii="Times New Roman" w:hAnsi="Times New Roman" w:cs="Times New Roman"/>
          <w:sz w:val="28"/>
          <w:szCs w:val="28"/>
        </w:rPr>
        <w:t xml:space="preserve"> Объёмные отношения газов при химиче</w:t>
      </w:r>
      <w:r w:rsidRPr="005A2856">
        <w:rPr>
          <w:rFonts w:ascii="Times New Roman" w:hAnsi="Times New Roman" w:cs="Times New Roman"/>
          <w:sz w:val="28"/>
          <w:szCs w:val="28"/>
        </w:rPr>
        <w:softHyphen/>
        <w:t xml:space="preserve">ских реакциях. 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993" w:hanging="426"/>
        <w:jc w:val="both"/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5A2856">
        <w:rPr>
          <w:rStyle w:val="a6"/>
          <w:rFonts w:ascii="Times New Roman" w:hAnsi="Times New Roman" w:cs="Times New Roman"/>
          <w:sz w:val="28"/>
          <w:szCs w:val="28"/>
          <w:u w:val="single"/>
        </w:rPr>
        <w:t>Демонстрации:</w:t>
      </w:r>
    </w:p>
    <w:p w:rsidR="0072740C" w:rsidRPr="005A2856" w:rsidRDefault="0072740C" w:rsidP="0072740C">
      <w:pPr>
        <w:pStyle w:val="2"/>
        <w:numPr>
          <w:ilvl w:val="0"/>
          <w:numId w:val="7"/>
        </w:numPr>
        <w:shd w:val="clear" w:color="auto" w:fill="auto"/>
        <w:spacing w:before="0" w:line="240" w:lineRule="auto"/>
        <w:ind w:left="993" w:hanging="426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5A2856">
        <w:rPr>
          <w:rFonts w:ascii="Times New Roman" w:hAnsi="Times New Roman" w:cs="Times New Roman"/>
          <w:sz w:val="28"/>
          <w:szCs w:val="28"/>
        </w:rPr>
        <w:t>Химические соединения ко</w:t>
      </w:r>
      <w:r w:rsidRPr="005A2856">
        <w:rPr>
          <w:rFonts w:ascii="Times New Roman" w:hAnsi="Times New Roman" w:cs="Times New Roman"/>
          <w:sz w:val="28"/>
          <w:szCs w:val="28"/>
        </w:rPr>
        <w:softHyphen/>
        <w:t>личеством вещества I моль.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2856">
        <w:rPr>
          <w:rStyle w:val="a6"/>
          <w:rFonts w:ascii="Times New Roman" w:hAnsi="Times New Roman" w:cs="Times New Roman"/>
          <w:sz w:val="28"/>
          <w:szCs w:val="28"/>
          <w:u w:val="single"/>
        </w:rPr>
        <w:t>Расчётные задачи:</w:t>
      </w:r>
      <w:r w:rsidRPr="005A2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2856">
        <w:rPr>
          <w:rFonts w:ascii="Times New Roman" w:hAnsi="Times New Roman" w:cs="Times New Roman"/>
          <w:sz w:val="28"/>
          <w:szCs w:val="28"/>
        </w:rPr>
        <w:t>6. 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2856">
        <w:rPr>
          <w:rFonts w:ascii="Times New Roman" w:hAnsi="Times New Roman" w:cs="Times New Roman"/>
          <w:sz w:val="28"/>
          <w:szCs w:val="28"/>
        </w:rPr>
        <w:t>7.</w:t>
      </w:r>
      <w:r w:rsidRPr="005A2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856">
        <w:rPr>
          <w:rFonts w:ascii="Times New Roman" w:hAnsi="Times New Roman" w:cs="Times New Roman"/>
          <w:sz w:val="28"/>
          <w:szCs w:val="28"/>
        </w:rPr>
        <w:t>Объёмные отношения газов при химических реакциях.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lang w:eastAsia="ru-RU"/>
        </w:rPr>
        <w:t>Тема 5. «Основные классы неорганических соединений»  (12 ч).</w:t>
      </w:r>
    </w:p>
    <w:p w:rsidR="0072740C" w:rsidRPr="005A2856" w:rsidRDefault="0072740C" w:rsidP="0072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 xml:space="preserve">Оксиды. Классификация. Номенклатура. Физические свойства оксидов. Химические свойства оксидов. </w:t>
      </w:r>
      <w:r w:rsidRPr="005A2856">
        <w:rPr>
          <w:rFonts w:ascii="Times New Roman" w:hAnsi="Times New Roman"/>
          <w:i/>
          <w:sz w:val="28"/>
          <w:szCs w:val="28"/>
        </w:rPr>
        <w:t>Получение и применение оксидов.</w:t>
      </w:r>
      <w:r w:rsidRPr="005A2856">
        <w:rPr>
          <w:rFonts w:ascii="Times New Roman" w:hAnsi="Times New Roman"/>
          <w:sz w:val="28"/>
          <w:szCs w:val="28"/>
        </w:rPr>
        <w:t xml:space="preserve"> </w:t>
      </w:r>
    </w:p>
    <w:p w:rsidR="0072740C" w:rsidRPr="005A2856" w:rsidRDefault="0072740C" w:rsidP="0072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lastRenderedPageBreak/>
        <w:t>Основания. Классификация. Номенклатура. Физические свойства оснований.</w:t>
      </w:r>
      <w:r w:rsidRPr="005A2856">
        <w:rPr>
          <w:rFonts w:ascii="Times New Roman" w:hAnsi="Times New Roman"/>
          <w:i/>
          <w:sz w:val="28"/>
          <w:szCs w:val="28"/>
        </w:rPr>
        <w:t xml:space="preserve"> Получение оснований.</w:t>
      </w:r>
      <w:r w:rsidRPr="005A2856">
        <w:rPr>
          <w:rFonts w:ascii="Times New Roman" w:hAnsi="Times New Roman"/>
          <w:sz w:val="28"/>
          <w:szCs w:val="28"/>
        </w:rPr>
        <w:t xml:space="preserve"> Химические свойства оснований. Реакция нейтрализации. </w:t>
      </w:r>
    </w:p>
    <w:p w:rsidR="0072740C" w:rsidRPr="005A2856" w:rsidRDefault="0072740C" w:rsidP="0072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Кислоты. Классификация. Номенклатура. Физические свойства кислот.</w:t>
      </w:r>
      <w:r w:rsidRPr="005A2856">
        <w:rPr>
          <w:rFonts w:ascii="Times New Roman" w:hAnsi="Times New Roman"/>
          <w:i/>
          <w:sz w:val="28"/>
          <w:szCs w:val="28"/>
        </w:rPr>
        <w:t xml:space="preserve"> Получение и применение кислот.</w:t>
      </w:r>
      <w:r w:rsidRPr="005A2856">
        <w:rPr>
          <w:rFonts w:ascii="Times New Roman" w:hAnsi="Times New Roman"/>
          <w:sz w:val="28"/>
          <w:szCs w:val="28"/>
        </w:rPr>
        <w:t xml:space="preserve"> Химические свойства кислот. Индикаторы. Изменение окраски индикаторов в различных средах. Амфотерные оксиды и гидроксиды.</w:t>
      </w:r>
    </w:p>
    <w:p w:rsidR="0072740C" w:rsidRPr="005A2856" w:rsidRDefault="0072740C" w:rsidP="0072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>Соли. Классификация. Номенклатура. Физические свойства солей.</w:t>
      </w:r>
      <w:r w:rsidRPr="005A2856">
        <w:rPr>
          <w:rFonts w:ascii="Times New Roman" w:hAnsi="Times New Roman"/>
          <w:i/>
          <w:sz w:val="28"/>
          <w:szCs w:val="28"/>
        </w:rPr>
        <w:t xml:space="preserve"> Получение и применение солей.</w:t>
      </w:r>
      <w:r w:rsidRPr="005A2856">
        <w:rPr>
          <w:rFonts w:ascii="Times New Roman" w:hAnsi="Times New Roman"/>
          <w:sz w:val="28"/>
          <w:szCs w:val="28"/>
        </w:rPr>
        <w:t xml:space="preserve"> Химические свойства солей. </w:t>
      </w:r>
    </w:p>
    <w:p w:rsidR="0072740C" w:rsidRPr="005A2856" w:rsidRDefault="0072740C" w:rsidP="00727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856">
        <w:rPr>
          <w:rFonts w:ascii="Times New Roman" w:hAnsi="Times New Roman"/>
          <w:sz w:val="28"/>
          <w:szCs w:val="28"/>
        </w:rPr>
        <w:t xml:space="preserve">Генетическая связь между классами неорганических соединений. </w:t>
      </w:r>
      <w:r w:rsidRPr="005A2856">
        <w:rPr>
          <w:rFonts w:ascii="Times New Roman" w:hAnsi="Times New Roman"/>
          <w:i/>
          <w:sz w:val="28"/>
          <w:szCs w:val="28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72740C" w:rsidRPr="005A2856" w:rsidRDefault="0072740C" w:rsidP="0072740C">
      <w:pPr>
        <w:spacing w:after="0" w:line="240" w:lineRule="auto"/>
        <w:ind w:left="993" w:hanging="426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856">
        <w:rPr>
          <w:rFonts w:ascii="Times New Roman" w:hAnsi="Times New Roman"/>
          <w:b/>
          <w:sz w:val="28"/>
          <w:szCs w:val="28"/>
          <w:u w:val="single"/>
          <w:lang w:eastAsia="ru-RU"/>
        </w:rPr>
        <w:t>Демонстрации:</w:t>
      </w:r>
      <w:r w:rsidRPr="005A2856">
        <w:rPr>
          <w:rFonts w:ascii="Times New Roman" w:hAnsi="Times New Roman"/>
          <w:sz w:val="28"/>
          <w:szCs w:val="28"/>
          <w:lang w:eastAsia="ru-RU"/>
        </w:rPr>
        <w:tab/>
      </w:r>
    </w:p>
    <w:p w:rsidR="0072740C" w:rsidRPr="005A2856" w:rsidRDefault="0072740C" w:rsidP="0072740C">
      <w:pPr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15. </w:t>
      </w:r>
      <w:r w:rsidRPr="005A2856">
        <w:rPr>
          <w:rFonts w:ascii="Times New Roman" w:hAnsi="Times New Roman"/>
          <w:sz w:val="28"/>
          <w:szCs w:val="28"/>
          <w:lang w:eastAsia="ru-RU"/>
        </w:rPr>
        <w:tab/>
        <w:t>Нейтрализации щелочи кислотой в присутствии индикаторов.</w:t>
      </w:r>
    </w:p>
    <w:p w:rsidR="0072740C" w:rsidRPr="005A2856" w:rsidRDefault="0072740C" w:rsidP="0072740C">
      <w:pPr>
        <w:spacing w:after="0" w:line="240" w:lineRule="auto"/>
        <w:ind w:left="1134" w:hanging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Лабораторные  опыты: </w:t>
      </w:r>
    </w:p>
    <w:p w:rsidR="0072740C" w:rsidRPr="005A2856" w:rsidRDefault="0072740C" w:rsidP="0072740C">
      <w:pPr>
        <w:pStyle w:val="2"/>
        <w:shd w:val="clear" w:color="auto" w:fill="auto"/>
        <w:tabs>
          <w:tab w:val="left" w:pos="380"/>
        </w:tabs>
        <w:spacing w:before="0" w:line="240" w:lineRule="auto"/>
        <w:ind w:left="1134" w:hanging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A2856">
        <w:rPr>
          <w:rStyle w:val="a6"/>
          <w:rFonts w:ascii="Times New Roman" w:hAnsi="Times New Roman" w:cs="Times New Roman"/>
          <w:sz w:val="28"/>
          <w:szCs w:val="28"/>
        </w:rPr>
        <w:t>5.</w:t>
      </w:r>
      <w:r w:rsidRPr="005A2856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5A2856">
        <w:rPr>
          <w:rFonts w:ascii="Times New Roman" w:hAnsi="Times New Roman" w:cs="Times New Roman"/>
          <w:sz w:val="28"/>
          <w:szCs w:val="28"/>
          <w:lang w:eastAsia="ru-RU"/>
        </w:rPr>
        <w:t>Ознакомление с образцами оксидов..</w:t>
      </w:r>
    </w:p>
    <w:p w:rsidR="0072740C" w:rsidRPr="005A2856" w:rsidRDefault="0072740C" w:rsidP="0072740C">
      <w:pPr>
        <w:pStyle w:val="2"/>
        <w:shd w:val="clear" w:color="auto" w:fill="auto"/>
        <w:tabs>
          <w:tab w:val="left" w:pos="380"/>
        </w:tabs>
        <w:spacing w:before="0" w:line="240" w:lineRule="auto"/>
        <w:ind w:left="1134" w:hanging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A2856">
        <w:rPr>
          <w:rStyle w:val="a6"/>
          <w:rFonts w:ascii="Times New Roman" w:hAnsi="Times New Roman" w:cs="Times New Roman"/>
          <w:sz w:val="28"/>
          <w:szCs w:val="28"/>
        </w:rPr>
        <w:t>6.       Свойства растворимых и нерастворимых оснований.</w:t>
      </w:r>
    </w:p>
    <w:p w:rsidR="0072740C" w:rsidRPr="005A2856" w:rsidRDefault="0072740C" w:rsidP="0072740C">
      <w:pPr>
        <w:pStyle w:val="2"/>
        <w:shd w:val="clear" w:color="auto" w:fill="auto"/>
        <w:tabs>
          <w:tab w:val="left" w:pos="380"/>
        </w:tabs>
        <w:spacing w:before="0" w:line="240" w:lineRule="auto"/>
        <w:ind w:left="1134" w:hanging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A2856">
        <w:rPr>
          <w:rStyle w:val="a6"/>
          <w:rFonts w:ascii="Times New Roman" w:hAnsi="Times New Roman" w:cs="Times New Roman"/>
          <w:sz w:val="28"/>
          <w:szCs w:val="28"/>
        </w:rPr>
        <w:t xml:space="preserve">7.  </w:t>
      </w:r>
      <w:r w:rsidRPr="005A2856">
        <w:rPr>
          <w:rStyle w:val="a6"/>
          <w:rFonts w:ascii="Times New Roman" w:hAnsi="Times New Roman" w:cs="Times New Roman"/>
          <w:sz w:val="28"/>
          <w:szCs w:val="28"/>
        </w:rPr>
        <w:tab/>
        <w:t>Действие кислот на индикаторы.</w:t>
      </w:r>
    </w:p>
    <w:p w:rsidR="0072740C" w:rsidRPr="005A2856" w:rsidRDefault="0072740C" w:rsidP="0072740C">
      <w:pPr>
        <w:pStyle w:val="2"/>
        <w:shd w:val="clear" w:color="auto" w:fill="auto"/>
        <w:tabs>
          <w:tab w:val="left" w:pos="380"/>
        </w:tabs>
        <w:spacing w:before="0" w:line="240" w:lineRule="auto"/>
        <w:ind w:left="1134" w:hanging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A2856">
        <w:rPr>
          <w:rStyle w:val="a6"/>
          <w:rFonts w:ascii="Times New Roman" w:hAnsi="Times New Roman" w:cs="Times New Roman"/>
          <w:sz w:val="28"/>
          <w:szCs w:val="28"/>
        </w:rPr>
        <w:t xml:space="preserve">8.  </w:t>
      </w:r>
      <w:r w:rsidRPr="005A2856">
        <w:rPr>
          <w:rStyle w:val="a6"/>
          <w:rFonts w:ascii="Times New Roman" w:hAnsi="Times New Roman" w:cs="Times New Roman"/>
          <w:sz w:val="28"/>
          <w:szCs w:val="28"/>
        </w:rPr>
        <w:tab/>
        <w:t>Отношение кислот к металлам.</w:t>
      </w:r>
    </w:p>
    <w:p w:rsidR="0072740C" w:rsidRPr="005A2856" w:rsidRDefault="0072740C" w:rsidP="0072740C">
      <w:pPr>
        <w:pStyle w:val="2"/>
        <w:shd w:val="clear" w:color="auto" w:fill="auto"/>
        <w:tabs>
          <w:tab w:val="left" w:pos="380"/>
        </w:tabs>
        <w:spacing w:before="0" w:line="240" w:lineRule="auto"/>
        <w:ind w:left="1134" w:hanging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A2856">
        <w:rPr>
          <w:rStyle w:val="a6"/>
          <w:rFonts w:ascii="Times New Roman" w:hAnsi="Times New Roman" w:cs="Times New Roman"/>
          <w:sz w:val="28"/>
          <w:szCs w:val="28"/>
        </w:rPr>
        <w:t>9.</w:t>
      </w:r>
      <w:r w:rsidRPr="005A2856">
        <w:rPr>
          <w:rStyle w:val="a6"/>
          <w:rFonts w:ascii="Times New Roman" w:hAnsi="Times New Roman" w:cs="Times New Roman"/>
          <w:sz w:val="28"/>
          <w:szCs w:val="28"/>
        </w:rPr>
        <w:tab/>
        <w:t>Вытеснение одного металла другим из раствора соли.</w:t>
      </w:r>
    </w:p>
    <w:p w:rsidR="0072740C" w:rsidRPr="005A2856" w:rsidRDefault="0072740C" w:rsidP="0072740C">
      <w:pPr>
        <w:pStyle w:val="2"/>
        <w:shd w:val="clear" w:color="auto" w:fill="auto"/>
        <w:tabs>
          <w:tab w:val="left" w:pos="380"/>
        </w:tabs>
        <w:spacing w:before="0" w:line="240" w:lineRule="auto"/>
        <w:ind w:left="1134" w:hanging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A2856">
        <w:rPr>
          <w:rStyle w:val="a6"/>
          <w:rFonts w:ascii="Times New Roman" w:hAnsi="Times New Roman" w:cs="Times New Roman"/>
          <w:sz w:val="28"/>
          <w:szCs w:val="28"/>
        </w:rPr>
        <w:t>10.</w:t>
      </w:r>
      <w:r w:rsidRPr="005A2856">
        <w:rPr>
          <w:rStyle w:val="a6"/>
          <w:rFonts w:ascii="Times New Roman" w:hAnsi="Times New Roman" w:cs="Times New Roman"/>
          <w:sz w:val="28"/>
          <w:szCs w:val="28"/>
        </w:rPr>
        <w:tab/>
        <w:t xml:space="preserve"> Взаимодействие гидроксида цинка с растворами кислот и щелочей.</w:t>
      </w:r>
    </w:p>
    <w:p w:rsidR="0072740C" w:rsidRPr="005A2856" w:rsidRDefault="0072740C" w:rsidP="0072740C">
      <w:p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u w:val="single"/>
          <w:lang w:eastAsia="ru-RU"/>
        </w:rPr>
        <w:t>Практическая работа №7</w:t>
      </w:r>
      <w:r w:rsidRPr="005A2856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856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Решение экспериментальных  задач по теме «Основные классы неорганических соединений». </w:t>
      </w:r>
    </w:p>
    <w:p w:rsidR="0072740C" w:rsidRPr="005A2856" w:rsidRDefault="0072740C" w:rsidP="0072740C">
      <w:p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40C" w:rsidRPr="005A2856" w:rsidRDefault="0072740C" w:rsidP="0072740C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lang w:eastAsia="ru-RU"/>
        </w:rPr>
        <w:t>Тема 6.  «Периодический закон и периодическая система химических элементов Д.И. Менделеева. Строение атома»   (8ч).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284" w:right="40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28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85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A285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A2856">
        <w:rPr>
          <w:rFonts w:ascii="Times New Roman" w:hAnsi="Times New Roman" w:cs="Times New Roman"/>
          <w:sz w:val="28"/>
          <w:szCs w:val="28"/>
          <w:lang w:eastAsia="ru-RU"/>
        </w:rPr>
        <w:t>Первоначальные попытки классификации</w:t>
      </w:r>
      <w:r w:rsidRPr="005A28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856">
        <w:rPr>
          <w:rFonts w:ascii="Times New Roman" w:hAnsi="Times New Roman" w:cs="Times New Roman"/>
          <w:sz w:val="28"/>
          <w:szCs w:val="28"/>
          <w:lang w:eastAsia="ru-RU"/>
        </w:rPr>
        <w:t xml:space="preserve">химических элементов. Понятие  о группах сходных элементов. </w:t>
      </w:r>
      <w:r w:rsidRPr="005A2856">
        <w:rPr>
          <w:rFonts w:ascii="Times New Roman" w:hAnsi="Times New Roman" w:cs="Times New Roman"/>
          <w:sz w:val="28"/>
          <w:szCs w:val="28"/>
        </w:rPr>
        <w:t>Естественные семейства щелочных металлов и галогенов. Благородные газы.</w:t>
      </w:r>
      <w:r w:rsidRPr="005A28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lastRenderedPageBreak/>
        <w:t>Периодический закон Д.И.Менделеева. Периодическая система химических элементов Д.И.Менделеева. Структура таблицы «Периодическая система химических элементов Д.И.Менделеева» (короткая форма): А- и Б-группы, периоды. Физический смысл атомного (порядкового) номера химического элемента, номер периода, номер группы (для элементов А-групп).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 Строение атома: ядро, энергетический уровень. </w:t>
      </w:r>
      <w:r w:rsidRPr="005A2856">
        <w:rPr>
          <w:rFonts w:ascii="Times New Roman" w:hAnsi="Times New Roman"/>
          <w:i/>
          <w:sz w:val="28"/>
          <w:szCs w:val="28"/>
          <w:lang w:eastAsia="ru-RU"/>
        </w:rPr>
        <w:t>Состав атомных ядер: протоны и нейтроны. Изотопы.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>Электронная оболочка атома: понятие об энергетическом уровне (электронном слое), его ёмкости. Заполнение электронных слоёв у атомов первых 20 химических элементов. Закономерности изменения свойств атомов химических элементов и их соединений на основе положения в периодической системе химических элементов Д.И.Менделеева и строения атома.</w:t>
      </w:r>
    </w:p>
    <w:p w:rsidR="0072740C" w:rsidRPr="005A2856" w:rsidRDefault="0072740C" w:rsidP="0072740C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>Значение периодического закона Д.И. Менделеева.</w:t>
      </w:r>
    </w:p>
    <w:p w:rsidR="0072740C" w:rsidRPr="005A2856" w:rsidRDefault="0072740C" w:rsidP="0072740C">
      <w:pPr>
        <w:spacing w:after="0" w:line="240" w:lineRule="auto"/>
        <w:ind w:left="1134" w:hanging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A2856">
        <w:rPr>
          <w:rFonts w:ascii="Times New Roman" w:hAnsi="Times New Roman"/>
          <w:b/>
          <w:sz w:val="28"/>
          <w:szCs w:val="28"/>
          <w:u w:val="single"/>
          <w:lang w:eastAsia="ru-RU"/>
        </w:rPr>
        <w:t>Демонстрации: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2856">
        <w:rPr>
          <w:rFonts w:ascii="Times New Roman" w:hAnsi="Times New Roman" w:cs="Times New Roman"/>
          <w:sz w:val="28"/>
          <w:szCs w:val="28"/>
        </w:rPr>
        <w:t>16. Физические свойства щелоч</w:t>
      </w:r>
      <w:r w:rsidRPr="005A2856">
        <w:rPr>
          <w:rFonts w:ascii="Times New Roman" w:hAnsi="Times New Roman" w:cs="Times New Roman"/>
          <w:sz w:val="28"/>
          <w:szCs w:val="28"/>
        </w:rPr>
        <w:softHyphen/>
        <w:t xml:space="preserve">ных металлов. 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856">
        <w:rPr>
          <w:rFonts w:ascii="Times New Roman" w:hAnsi="Times New Roman" w:cs="Times New Roman"/>
          <w:sz w:val="28"/>
          <w:szCs w:val="28"/>
        </w:rPr>
        <w:t>17. Взаимодействие оксидов на</w:t>
      </w:r>
      <w:r w:rsidRPr="005A2856">
        <w:rPr>
          <w:rFonts w:ascii="Times New Roman" w:hAnsi="Times New Roman" w:cs="Times New Roman"/>
          <w:sz w:val="28"/>
          <w:szCs w:val="28"/>
        </w:rPr>
        <w:softHyphen/>
        <w:t>трия, магния, фосфора, серы с водой, ис</w:t>
      </w:r>
      <w:r w:rsidRPr="005A2856">
        <w:rPr>
          <w:rFonts w:ascii="Times New Roman" w:hAnsi="Times New Roman" w:cs="Times New Roman"/>
          <w:sz w:val="28"/>
          <w:szCs w:val="28"/>
        </w:rPr>
        <w:softHyphen/>
        <w:t xml:space="preserve">следование свойств  полученных продуктов. 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2856">
        <w:rPr>
          <w:rFonts w:ascii="Times New Roman" w:hAnsi="Times New Roman" w:cs="Times New Roman"/>
          <w:sz w:val="28"/>
          <w:szCs w:val="28"/>
        </w:rPr>
        <w:t xml:space="preserve">18. Взаимодействие натрия с водой. 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2856">
        <w:rPr>
          <w:rFonts w:ascii="Times New Roman" w:hAnsi="Times New Roman" w:cs="Times New Roman"/>
          <w:sz w:val="28"/>
          <w:szCs w:val="28"/>
        </w:rPr>
        <w:t>19. Фи</w:t>
      </w:r>
      <w:r w:rsidRPr="005A2856">
        <w:rPr>
          <w:rFonts w:ascii="Times New Roman" w:hAnsi="Times New Roman" w:cs="Times New Roman"/>
          <w:sz w:val="28"/>
          <w:szCs w:val="28"/>
        </w:rPr>
        <w:softHyphen/>
        <w:t>зические свойства галогенов.</w:t>
      </w: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C" w:rsidRPr="005A2856" w:rsidRDefault="0072740C" w:rsidP="0072740C">
      <w:pPr>
        <w:pStyle w:val="2"/>
        <w:shd w:val="clear" w:color="auto" w:fill="auto"/>
        <w:spacing w:before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2856">
        <w:rPr>
          <w:rFonts w:ascii="Times New Roman" w:hAnsi="Times New Roman" w:cs="Times New Roman"/>
          <w:b/>
          <w:sz w:val="28"/>
          <w:szCs w:val="28"/>
        </w:rPr>
        <w:t xml:space="preserve"> Тема 7 . «Строение веществ. Химическая связь»   (5ч).</w:t>
      </w:r>
    </w:p>
    <w:p w:rsidR="0072740C" w:rsidRPr="005A2856" w:rsidRDefault="0072740C" w:rsidP="0072740C">
      <w:pPr>
        <w:spacing w:after="0" w:line="240" w:lineRule="auto"/>
        <w:ind w:left="284" w:firstLine="283"/>
        <w:jc w:val="both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r w:rsidRPr="005A2856">
        <w:rPr>
          <w:rFonts w:ascii="Times New Roman" w:hAnsi="Times New Roman"/>
          <w:sz w:val="28"/>
          <w:szCs w:val="28"/>
          <w:lang w:eastAsia="ru-RU"/>
        </w:rPr>
        <w:t xml:space="preserve">     Электроотрицательность атомов химических элементов. Ковалентная химическая связь: полярная и неполярная. Ионная связь.</w:t>
      </w:r>
      <w:r w:rsidRPr="005A2856">
        <w:rPr>
          <w:rFonts w:ascii="Times New Roman" w:hAnsi="Times New Roman"/>
          <w:sz w:val="28"/>
          <w:szCs w:val="28"/>
        </w:rPr>
        <w:t xml:space="preserve"> Металлическая связь. </w:t>
      </w:r>
      <w:r w:rsidRPr="005A2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856">
        <w:rPr>
          <w:rFonts w:ascii="Times New Roman" w:hAnsi="Times New Roman"/>
          <w:i/>
          <w:sz w:val="28"/>
          <w:szCs w:val="28"/>
          <w:lang w:eastAsia="ru-RU"/>
        </w:rPr>
        <w:t xml:space="preserve">Степень окисления. Правила определения степеней окисления элементов. Процессы окисления, восстановления. Окислительно-восстановительные реакции. </w:t>
      </w:r>
    </w:p>
    <w:p w:rsidR="0072740C" w:rsidRPr="005A2856" w:rsidRDefault="0072740C" w:rsidP="0072740C">
      <w:pPr>
        <w:spacing w:after="0"/>
        <w:ind w:left="284" w:firstLine="283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2740C" w:rsidRPr="005A2856" w:rsidRDefault="0072740C" w:rsidP="0072740C">
      <w:pPr>
        <w:spacing w:after="0"/>
        <w:ind w:left="284" w:firstLine="283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2740C" w:rsidRPr="005A2856" w:rsidRDefault="0072740C" w:rsidP="0072740C">
      <w:pPr>
        <w:spacing w:after="0"/>
        <w:ind w:left="284" w:firstLine="283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2740C" w:rsidRPr="005A2856" w:rsidRDefault="0072740C" w:rsidP="0072740C">
      <w:pPr>
        <w:spacing w:after="0"/>
        <w:ind w:left="284" w:firstLine="283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2740C" w:rsidRPr="005A2856" w:rsidRDefault="0072740C" w:rsidP="0072740C">
      <w:pPr>
        <w:pStyle w:val="30"/>
        <w:keepNext/>
        <w:keepLines/>
        <w:shd w:val="clear" w:color="auto" w:fill="auto"/>
        <w:spacing w:after="0" w:line="240" w:lineRule="auto"/>
        <w:ind w:left="720" w:right="100" w:firstLine="0"/>
        <w:rPr>
          <w:rFonts w:ascii="Times New Roman" w:hAnsi="Times New Roman" w:cs="Times New Roman"/>
          <w:b/>
          <w:sz w:val="28"/>
          <w:szCs w:val="28"/>
        </w:rPr>
      </w:pPr>
      <w:r w:rsidRPr="005A285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КОЛИЧЕСТВА ЧАСОВ,  ОТВОДИМЫХ НА ОСВОЕНИЕ КАЖДОЙ ТЕМЫ</w:t>
      </w:r>
    </w:p>
    <w:p w:rsidR="0072740C" w:rsidRPr="005A2856" w:rsidRDefault="0072740C" w:rsidP="0072740C">
      <w:pPr>
        <w:pStyle w:val="30"/>
        <w:keepNext/>
        <w:keepLines/>
        <w:shd w:val="clear" w:color="auto" w:fill="auto"/>
        <w:spacing w:after="0" w:line="240" w:lineRule="auto"/>
        <w:ind w:left="720" w:right="100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5"/>
        <w:gridCol w:w="1134"/>
        <w:gridCol w:w="709"/>
        <w:gridCol w:w="709"/>
        <w:gridCol w:w="709"/>
        <w:gridCol w:w="1134"/>
      </w:tblGrid>
      <w:tr w:rsidR="0072740C" w:rsidRPr="005A2856" w:rsidTr="0072740C">
        <w:tc>
          <w:tcPr>
            <w:tcW w:w="709" w:type="dxa"/>
          </w:tcPr>
          <w:p w:rsidR="0072740C" w:rsidRPr="005A2856" w:rsidRDefault="0072740C" w:rsidP="003A618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№ темы</w:t>
            </w:r>
          </w:p>
        </w:tc>
        <w:tc>
          <w:tcPr>
            <w:tcW w:w="3685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1134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ЛО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1134" w:type="dxa"/>
            <w:vAlign w:val="center"/>
          </w:tcPr>
          <w:p w:rsidR="0072740C" w:rsidRPr="005A2856" w:rsidRDefault="0072740C" w:rsidP="003A6185">
            <w:pPr>
              <w:spacing w:before="2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Демонстрации</w:t>
            </w:r>
          </w:p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40C" w:rsidRPr="005A2856" w:rsidTr="0072740C">
        <w:tc>
          <w:tcPr>
            <w:tcW w:w="709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2740C" w:rsidRPr="005A2856" w:rsidRDefault="0072740C" w:rsidP="003A61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Первоначальные химические понятия.</w:t>
            </w:r>
          </w:p>
        </w:tc>
        <w:tc>
          <w:tcPr>
            <w:tcW w:w="1134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2740C" w:rsidRPr="005A2856" w:rsidTr="0072740C">
        <w:tc>
          <w:tcPr>
            <w:tcW w:w="709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2740C" w:rsidRPr="005A2856" w:rsidRDefault="0072740C" w:rsidP="003A61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Кислород. Водород.</w:t>
            </w:r>
          </w:p>
        </w:tc>
        <w:tc>
          <w:tcPr>
            <w:tcW w:w="1134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740C" w:rsidRPr="005A2856" w:rsidTr="0072740C">
        <w:tc>
          <w:tcPr>
            <w:tcW w:w="709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2740C" w:rsidRPr="005A2856" w:rsidRDefault="0072740C" w:rsidP="003A61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 xml:space="preserve">Вода. Растворы. </w:t>
            </w:r>
          </w:p>
        </w:tc>
        <w:tc>
          <w:tcPr>
            <w:tcW w:w="1134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740C" w:rsidRPr="005A2856" w:rsidTr="0072740C">
        <w:tc>
          <w:tcPr>
            <w:tcW w:w="709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2740C" w:rsidRPr="005A2856" w:rsidRDefault="0072740C" w:rsidP="003A61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Количественные отношения в химии.</w:t>
            </w:r>
          </w:p>
        </w:tc>
        <w:tc>
          <w:tcPr>
            <w:tcW w:w="1134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740C" w:rsidRPr="005A2856" w:rsidTr="0072740C">
        <w:tc>
          <w:tcPr>
            <w:tcW w:w="709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2740C" w:rsidRPr="005A2856" w:rsidRDefault="0072740C" w:rsidP="003A61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Основные классы неорганических соединений.</w:t>
            </w:r>
          </w:p>
        </w:tc>
        <w:tc>
          <w:tcPr>
            <w:tcW w:w="1134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740C" w:rsidRPr="005A2856" w:rsidTr="0072740C">
        <w:tc>
          <w:tcPr>
            <w:tcW w:w="709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2740C" w:rsidRPr="005A2856" w:rsidRDefault="0072740C" w:rsidP="003A61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Периодический закон и периодическая система химических элементов Д.И. Менделеева. Строение атома.</w:t>
            </w:r>
          </w:p>
        </w:tc>
        <w:tc>
          <w:tcPr>
            <w:tcW w:w="1134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2740C" w:rsidRPr="005A2856" w:rsidTr="0072740C">
        <w:tc>
          <w:tcPr>
            <w:tcW w:w="709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2740C" w:rsidRPr="005A2856" w:rsidRDefault="0072740C" w:rsidP="003A61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 xml:space="preserve">Строение вещества. Химическая связь. </w:t>
            </w:r>
          </w:p>
        </w:tc>
        <w:tc>
          <w:tcPr>
            <w:tcW w:w="1134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40C" w:rsidRPr="005A2856" w:rsidTr="0072740C">
        <w:tc>
          <w:tcPr>
            <w:tcW w:w="709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72740C" w:rsidRPr="005A2856" w:rsidRDefault="0072740C" w:rsidP="003A61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 xml:space="preserve">Резерв.  Повторение. </w:t>
            </w:r>
          </w:p>
        </w:tc>
        <w:tc>
          <w:tcPr>
            <w:tcW w:w="1134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40C" w:rsidRPr="005A2856" w:rsidTr="0072740C">
        <w:trPr>
          <w:trHeight w:val="366"/>
        </w:trPr>
        <w:tc>
          <w:tcPr>
            <w:tcW w:w="709" w:type="dxa"/>
          </w:tcPr>
          <w:p w:rsidR="0072740C" w:rsidRPr="005A2856" w:rsidRDefault="0072740C" w:rsidP="003A61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2740C" w:rsidRPr="005A2856" w:rsidRDefault="0072740C" w:rsidP="003A61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56">
              <w:rPr>
                <w:rFonts w:ascii="Times New Roman" w:hAnsi="Times New Roman"/>
                <w:b/>
                <w:sz w:val="28"/>
                <w:szCs w:val="28"/>
              </w:rPr>
              <w:t>68 ч</w:t>
            </w:r>
          </w:p>
        </w:tc>
        <w:tc>
          <w:tcPr>
            <w:tcW w:w="709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85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85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85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2740C" w:rsidRPr="005A2856" w:rsidRDefault="0072740C" w:rsidP="003A61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856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</w:tbl>
    <w:p w:rsidR="00E16E5E" w:rsidRPr="005A2856" w:rsidRDefault="00E16E5E">
      <w:pPr>
        <w:rPr>
          <w:rFonts w:ascii="Times New Roman" w:hAnsi="Times New Roman"/>
          <w:sz w:val="28"/>
          <w:szCs w:val="28"/>
        </w:rPr>
      </w:pPr>
    </w:p>
    <w:p w:rsidR="007D6AAB" w:rsidRPr="005A2856" w:rsidRDefault="007D6AAB">
      <w:pPr>
        <w:rPr>
          <w:rFonts w:ascii="Times New Roman" w:hAnsi="Times New Roman"/>
          <w:sz w:val="28"/>
          <w:szCs w:val="28"/>
        </w:rPr>
      </w:pPr>
    </w:p>
    <w:sectPr w:rsidR="007D6AAB" w:rsidRPr="005A2856" w:rsidSect="007D6AAB">
      <w:footerReference w:type="default" r:id="rId41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78E" w:rsidRDefault="00D3278E" w:rsidP="0072740C">
      <w:pPr>
        <w:spacing w:after="0" w:line="240" w:lineRule="auto"/>
      </w:pPr>
      <w:r>
        <w:separator/>
      </w:r>
    </w:p>
  </w:endnote>
  <w:endnote w:type="continuationSeparator" w:id="1">
    <w:p w:rsidR="00D3278E" w:rsidRDefault="00D3278E" w:rsidP="0072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4143"/>
      <w:docPartObj>
        <w:docPartGallery w:val="Page Numbers (Bottom of Page)"/>
        <w:docPartUnique/>
      </w:docPartObj>
    </w:sdtPr>
    <w:sdtContent>
      <w:p w:rsidR="0072740C" w:rsidRDefault="00767A81">
        <w:pPr>
          <w:pStyle w:val="aa"/>
          <w:jc w:val="right"/>
        </w:pPr>
        <w:fldSimple w:instr=" PAGE   \* MERGEFORMAT ">
          <w:r w:rsidR="00B3750E">
            <w:rPr>
              <w:noProof/>
            </w:rPr>
            <w:t>9</w:t>
          </w:r>
        </w:fldSimple>
      </w:p>
    </w:sdtContent>
  </w:sdt>
  <w:p w:rsidR="0072740C" w:rsidRDefault="007274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78E" w:rsidRDefault="00D3278E" w:rsidP="0072740C">
      <w:pPr>
        <w:spacing w:after="0" w:line="240" w:lineRule="auto"/>
      </w:pPr>
      <w:r>
        <w:separator/>
      </w:r>
    </w:p>
  </w:footnote>
  <w:footnote w:type="continuationSeparator" w:id="1">
    <w:p w:rsidR="00D3278E" w:rsidRDefault="00D3278E" w:rsidP="00727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9C9152"/>
    <w:lvl w:ilvl="0">
      <w:numFmt w:val="bullet"/>
      <w:lvlText w:val="*"/>
      <w:lvlJc w:val="left"/>
    </w:lvl>
  </w:abstractNum>
  <w:abstractNum w:abstractNumId="1">
    <w:nsid w:val="0560601B"/>
    <w:multiLevelType w:val="hybridMultilevel"/>
    <w:tmpl w:val="6958AB2A"/>
    <w:lvl w:ilvl="0" w:tplc="8A3A3C62">
      <w:start w:val="12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A994B1E"/>
    <w:multiLevelType w:val="hybridMultilevel"/>
    <w:tmpl w:val="07B28F3E"/>
    <w:lvl w:ilvl="0" w:tplc="A9780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E43DA"/>
    <w:multiLevelType w:val="hybridMultilevel"/>
    <w:tmpl w:val="7464B4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486CB7"/>
    <w:multiLevelType w:val="hybridMultilevel"/>
    <w:tmpl w:val="FDA8DFA6"/>
    <w:lvl w:ilvl="0" w:tplc="E9CE2EDA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71A1"/>
    <w:multiLevelType w:val="hybridMultilevel"/>
    <w:tmpl w:val="2C5A0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>
    <w:nsid w:val="3E4F1594"/>
    <w:multiLevelType w:val="hybridMultilevel"/>
    <w:tmpl w:val="196EE290"/>
    <w:lvl w:ilvl="0" w:tplc="6B621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D843BE"/>
    <w:multiLevelType w:val="multilevel"/>
    <w:tmpl w:val="23C490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35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9">
    <w:nsid w:val="4F511BA4"/>
    <w:multiLevelType w:val="hybridMultilevel"/>
    <w:tmpl w:val="BB0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8150D"/>
    <w:multiLevelType w:val="hybridMultilevel"/>
    <w:tmpl w:val="44AE4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7" w:hanging="360"/>
      </w:pPr>
      <w:rPr>
        <w:rFonts w:ascii="Wingdings" w:hAnsi="Wingdings" w:hint="default"/>
      </w:rPr>
    </w:lvl>
  </w:abstractNum>
  <w:abstractNum w:abstractNumId="1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3F3CB1"/>
    <w:multiLevelType w:val="hybridMultilevel"/>
    <w:tmpl w:val="4A5A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E49DE"/>
    <w:multiLevelType w:val="hybridMultilevel"/>
    <w:tmpl w:val="EE4A17A2"/>
    <w:lvl w:ilvl="0" w:tplc="0EFAE51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12"/>
  </w:num>
  <w:num w:numId="10">
    <w:abstractNumId w:val="13"/>
  </w:num>
  <w:num w:numId="11">
    <w:abstractNumId w:val="15"/>
  </w:num>
  <w:num w:numId="12">
    <w:abstractNumId w:val="4"/>
  </w:num>
  <w:num w:numId="13">
    <w:abstractNumId w:val="2"/>
  </w:num>
  <w:num w:numId="14">
    <w:abstractNumId w:val="14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40C"/>
    <w:rsid w:val="000E0CB1"/>
    <w:rsid w:val="00113A15"/>
    <w:rsid w:val="002C6829"/>
    <w:rsid w:val="00305BBF"/>
    <w:rsid w:val="003F35D5"/>
    <w:rsid w:val="004E47D3"/>
    <w:rsid w:val="005A2835"/>
    <w:rsid w:val="005A2856"/>
    <w:rsid w:val="005E606E"/>
    <w:rsid w:val="00653D95"/>
    <w:rsid w:val="0072740C"/>
    <w:rsid w:val="00767A81"/>
    <w:rsid w:val="007D6AAB"/>
    <w:rsid w:val="00811261"/>
    <w:rsid w:val="0095584D"/>
    <w:rsid w:val="00B3750E"/>
    <w:rsid w:val="00BB0133"/>
    <w:rsid w:val="00C51593"/>
    <w:rsid w:val="00D3278E"/>
    <w:rsid w:val="00DC0E8A"/>
    <w:rsid w:val="00E1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2740C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2740C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72740C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Заголовок №3"/>
    <w:basedOn w:val="a"/>
    <w:link w:val="3"/>
    <w:rsid w:val="0072740C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</w:rPr>
  </w:style>
  <w:style w:type="character" w:customStyle="1" w:styleId="a5">
    <w:name w:val="Основной текст_"/>
    <w:basedOn w:val="a0"/>
    <w:link w:val="2"/>
    <w:locked/>
    <w:rsid w:val="0072740C"/>
    <w:rPr>
      <w:shd w:val="clear" w:color="auto" w:fill="FFFFFF"/>
    </w:rPr>
  </w:style>
  <w:style w:type="character" w:customStyle="1" w:styleId="a6">
    <w:name w:val="Основной текст + Полужирный"/>
    <w:aliases w:val="Интервал 1 pt,Курсив16"/>
    <w:basedOn w:val="a5"/>
    <w:rsid w:val="0072740C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72740C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1">
    <w:name w:val="Основной текст1"/>
    <w:basedOn w:val="a5"/>
    <w:rsid w:val="0072740C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20">
    <w:name w:val="Абзац списка2"/>
    <w:basedOn w:val="a"/>
    <w:uiPriority w:val="99"/>
    <w:qFormat/>
    <w:rsid w:val="0072740C"/>
    <w:pPr>
      <w:ind w:left="720"/>
    </w:pPr>
    <w:rPr>
      <w:rFonts w:eastAsia="Times New Roman" w:cs="Calibri"/>
    </w:rPr>
  </w:style>
  <w:style w:type="paragraph" w:styleId="a7">
    <w:name w:val="No Spacing"/>
    <w:uiPriority w:val="1"/>
    <w:qFormat/>
    <w:rsid w:val="0072740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zapiska">
    <w:name w:val="zapiska"/>
    <w:basedOn w:val="a"/>
    <w:rsid w:val="0072740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2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740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2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740C"/>
    <w:rPr>
      <w:rFonts w:ascii="Calibri" w:eastAsia="Calibri" w:hAnsi="Calibri" w:cs="Times New Roman"/>
    </w:rPr>
  </w:style>
  <w:style w:type="paragraph" w:customStyle="1" w:styleId="Default">
    <w:name w:val="Default"/>
    <w:rsid w:val="005A2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qFormat/>
    <w:rsid w:val="007D6AAB"/>
    <w:rPr>
      <w:b/>
      <w:bCs/>
    </w:rPr>
  </w:style>
  <w:style w:type="paragraph" w:styleId="ad">
    <w:name w:val="Normal (Web)"/>
    <w:basedOn w:val="a"/>
    <w:uiPriority w:val="99"/>
    <w:rsid w:val="007D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  <w:style w:type="paragraph" w:styleId="ae">
    <w:name w:val="Body Text Indent"/>
    <w:basedOn w:val="a"/>
    <w:link w:val="af"/>
    <w:rsid w:val="007D6AA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">
    <w:name w:val="Основной текст с отступом Знак"/>
    <w:basedOn w:val="a0"/>
    <w:link w:val="ae"/>
    <w:rsid w:val="007D6AA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10k.ru/tools/sites/redirect.php?ID=663943" TargetMode="External"/><Relationship Id="rId13" Type="http://schemas.openxmlformats.org/officeDocument/2006/relationships/hyperlink" Target="http://www.y10k.ru/tools/sites/redirect.php?ID=663377" TargetMode="External"/><Relationship Id="rId18" Type="http://schemas.openxmlformats.org/officeDocument/2006/relationships/hyperlink" Target="http://www.y10k.ru/tools/sites/redirect.php?ID=573769" TargetMode="External"/><Relationship Id="rId26" Type="http://schemas.openxmlformats.org/officeDocument/2006/relationships/hyperlink" Target="http://www.y10k.ru/tools/sites/redirect.php?ID=273730" TargetMode="External"/><Relationship Id="rId39" Type="http://schemas.openxmlformats.org/officeDocument/2006/relationships/hyperlink" Target="http://experiment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10k.ru/tools/sites/redirect.php?ID=273735" TargetMode="External"/><Relationship Id="rId34" Type="http://schemas.openxmlformats.org/officeDocument/2006/relationships/hyperlink" Target="http://experiment.edu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y10k.ru/tools/sites/redirect.php?ID=663943" TargetMode="External"/><Relationship Id="rId12" Type="http://schemas.openxmlformats.org/officeDocument/2006/relationships/hyperlink" Target="http://www.y10k.ru/tools/sites/redirect.php?ID=663790" TargetMode="External"/><Relationship Id="rId17" Type="http://schemas.openxmlformats.org/officeDocument/2006/relationships/hyperlink" Target="http://www.y10k.ru/tools/sites/redirect.php?ID=573769" TargetMode="External"/><Relationship Id="rId25" Type="http://schemas.openxmlformats.org/officeDocument/2006/relationships/hyperlink" Target="http://www.y10k.ru/tools/sites/redirect.php?ID=273730" TargetMode="External"/><Relationship Id="rId33" Type="http://schemas.openxmlformats.org/officeDocument/2006/relationships/hyperlink" Target="http://webelements.narod.ru/" TargetMode="External"/><Relationship Id="rId38" Type="http://schemas.openxmlformats.org/officeDocument/2006/relationships/hyperlink" Target="http://experiment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10k.ru/tools/sites/redirect.php?ID=573769" TargetMode="External"/><Relationship Id="rId20" Type="http://schemas.openxmlformats.org/officeDocument/2006/relationships/hyperlink" Target="http://www.y10k.ru/tools/sites/redirect.php?ID=435228" TargetMode="External"/><Relationship Id="rId29" Type="http://schemas.openxmlformats.org/officeDocument/2006/relationships/hyperlink" Target="http://webelements.narod.ru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10k.ru/tools/sites/redirect.php?ID=663790" TargetMode="External"/><Relationship Id="rId24" Type="http://schemas.openxmlformats.org/officeDocument/2006/relationships/hyperlink" Target="http://www.y10k.ru/tools/sites/redirect.php?ID=273734" TargetMode="External"/><Relationship Id="rId32" Type="http://schemas.openxmlformats.org/officeDocument/2006/relationships/hyperlink" Target="http://webelements.narod.ru/" TargetMode="External"/><Relationship Id="rId37" Type="http://schemas.openxmlformats.org/officeDocument/2006/relationships/hyperlink" Target="http://experiment.edu.ru/" TargetMode="External"/><Relationship Id="rId40" Type="http://schemas.openxmlformats.org/officeDocument/2006/relationships/hyperlink" Target="http://experiment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10k.ru/tools/sites/redirect.php?ID=573769" TargetMode="External"/><Relationship Id="rId23" Type="http://schemas.openxmlformats.org/officeDocument/2006/relationships/hyperlink" Target="http://www.y10k.ru/tools/sites/redirect.php?ID=273734" TargetMode="External"/><Relationship Id="rId28" Type="http://schemas.openxmlformats.org/officeDocument/2006/relationships/hyperlink" Target="http://webelements.narod.ru/" TargetMode="External"/><Relationship Id="rId36" Type="http://schemas.openxmlformats.org/officeDocument/2006/relationships/hyperlink" Target="http://experiment.edu.ru/" TargetMode="External"/><Relationship Id="rId10" Type="http://schemas.openxmlformats.org/officeDocument/2006/relationships/hyperlink" Target="http://www.y10k.ru/tools/sites/redirect.php?ID=663790" TargetMode="External"/><Relationship Id="rId19" Type="http://schemas.openxmlformats.org/officeDocument/2006/relationships/hyperlink" Target="http://www.y10k.ru/tools/sites/redirect.php?ID=435228" TargetMode="External"/><Relationship Id="rId31" Type="http://schemas.openxmlformats.org/officeDocument/2006/relationships/hyperlink" Target="http://webelements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10k.ru/tools/sites/redirect.php?ID=663790" TargetMode="External"/><Relationship Id="rId14" Type="http://schemas.openxmlformats.org/officeDocument/2006/relationships/hyperlink" Target="http://www.y10k.ru/tools/sites/redirect.php?ID=663377" TargetMode="External"/><Relationship Id="rId22" Type="http://schemas.openxmlformats.org/officeDocument/2006/relationships/hyperlink" Target="http://www.y10k.ru/tools/sites/redirect.php?ID=273735" TargetMode="External"/><Relationship Id="rId27" Type="http://schemas.openxmlformats.org/officeDocument/2006/relationships/hyperlink" Target="http://webelements.narod.ru/" TargetMode="External"/><Relationship Id="rId30" Type="http://schemas.openxmlformats.org/officeDocument/2006/relationships/hyperlink" Target="http://webelements.narod.ru/" TargetMode="External"/><Relationship Id="rId35" Type="http://schemas.openxmlformats.org/officeDocument/2006/relationships/hyperlink" Target="http://experiment.edu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admin1</cp:lastModifiedBy>
  <cp:revision>10</cp:revision>
  <cp:lastPrinted>2020-03-16T10:31:00Z</cp:lastPrinted>
  <dcterms:created xsi:type="dcterms:W3CDTF">2018-09-20T16:03:00Z</dcterms:created>
  <dcterms:modified xsi:type="dcterms:W3CDTF">2020-03-16T10:32:00Z</dcterms:modified>
</cp:coreProperties>
</file>